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33" w:rsidRDefault="00BF0133">
      <w:pPr>
        <w:jc w:val="center"/>
        <w:rPr>
          <w:rFonts w:ascii="宋体" w:hAnsi="宋体" w:hint="eastAsia"/>
          <w:b/>
          <w:sz w:val="32"/>
          <w:szCs w:val="32"/>
        </w:rPr>
      </w:pPr>
    </w:p>
    <w:p w:rsidR="00BF0133" w:rsidRDefault="005E0A92">
      <w:pPr>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有氧训练功率车（上下肢）技术需求</w:t>
      </w:r>
    </w:p>
    <w:p w:rsidR="005E0A92" w:rsidRDefault="005E0A92">
      <w:pPr>
        <w:jc w:val="center"/>
        <w:rPr>
          <w:rFonts w:ascii="宋体" w:hAnsi="宋体" w:cs="宋体"/>
          <w:b/>
          <w:bCs/>
          <w:color w:val="000000" w:themeColor="text1"/>
          <w:sz w:val="30"/>
          <w:szCs w:val="30"/>
        </w:rPr>
      </w:pPr>
    </w:p>
    <w:p w:rsidR="00BF0133" w:rsidRDefault="005E0A92">
      <w:pPr>
        <w:spacing w:line="360" w:lineRule="exact"/>
        <w:rPr>
          <w:rFonts w:ascii="宋体" w:hAnsi="宋体"/>
          <w:sz w:val="24"/>
        </w:rPr>
      </w:pPr>
      <w:r>
        <w:rPr>
          <w:rFonts w:ascii="宋体" w:hAnsi="宋体" w:hint="eastAsia"/>
          <w:sz w:val="24"/>
        </w:rPr>
        <w:t>1、系统动力系统采用特殊的结构设计，高度从1010～1190都可以调节。</w:t>
      </w:r>
    </w:p>
    <w:p w:rsidR="00BF0133" w:rsidRDefault="005E0A92">
      <w:pPr>
        <w:spacing w:line="360" w:lineRule="exact"/>
        <w:rPr>
          <w:rFonts w:ascii="宋体" w:hAnsi="宋体"/>
          <w:sz w:val="24"/>
        </w:rPr>
      </w:pPr>
      <w:r>
        <w:rPr>
          <w:rFonts w:ascii="宋体" w:hAnsi="宋体" w:hint="eastAsia"/>
          <w:sz w:val="24"/>
        </w:rPr>
        <w:t>2、具有患者从完全被动训练阶段到主动和被动训练相交叉的助力训练阶段到完全的主动训练阶段到初期主动力量训练阶段的患者康复过程。</w:t>
      </w:r>
    </w:p>
    <w:p w:rsidR="00BF0133" w:rsidRDefault="005E0A92">
      <w:pPr>
        <w:spacing w:line="360" w:lineRule="exact"/>
        <w:rPr>
          <w:rFonts w:ascii="宋体" w:hAnsi="宋体"/>
          <w:sz w:val="24"/>
        </w:rPr>
      </w:pPr>
      <w:r>
        <w:rPr>
          <w:rFonts w:ascii="宋体" w:hAnsi="宋体" w:hint="eastAsia"/>
          <w:sz w:val="24"/>
        </w:rPr>
        <w:t>3、采用彩色LCD显示技术且一目了然的控制面板的设计，使医务工作者能轻松容易的掌握。</w:t>
      </w:r>
    </w:p>
    <w:p w:rsidR="00BF0133" w:rsidRDefault="005E0A92">
      <w:pPr>
        <w:spacing w:line="360" w:lineRule="exact"/>
        <w:rPr>
          <w:rFonts w:ascii="宋体" w:hAnsi="宋体"/>
          <w:sz w:val="24"/>
        </w:rPr>
      </w:pPr>
      <w:r>
        <w:rPr>
          <w:rFonts w:ascii="宋体" w:hAnsi="宋体" w:hint="eastAsia"/>
          <w:sz w:val="24"/>
        </w:rPr>
        <w:t>4、</w:t>
      </w:r>
      <w:r>
        <w:rPr>
          <w:rFonts w:ascii="宋体" w:hAnsi="宋体" w:hint="eastAsia"/>
          <w:color w:val="000000"/>
        </w:rPr>
        <w:t>▲</w:t>
      </w:r>
      <w:r>
        <w:rPr>
          <w:rFonts w:ascii="宋体" w:hAnsi="宋体" w:hint="eastAsia"/>
          <w:sz w:val="24"/>
        </w:rPr>
        <w:t>具有六种针对性的训练模式：</w:t>
      </w:r>
    </w:p>
    <w:p w:rsidR="00BF0133" w:rsidRDefault="005E0A92">
      <w:pPr>
        <w:spacing w:line="360" w:lineRule="exact"/>
        <w:rPr>
          <w:rFonts w:ascii="宋体" w:hAnsi="宋体"/>
          <w:sz w:val="24"/>
        </w:rPr>
      </w:pPr>
      <w:r>
        <w:rPr>
          <w:rFonts w:ascii="宋体" w:hAnsi="宋体" w:hint="eastAsia"/>
          <w:sz w:val="24"/>
        </w:rPr>
        <w:t>（1）神经模式：连续旋转运动的训练模式；</w:t>
      </w:r>
    </w:p>
    <w:p w:rsidR="00BF0133" w:rsidRDefault="005E0A92">
      <w:pPr>
        <w:spacing w:line="360" w:lineRule="exact"/>
        <w:rPr>
          <w:rFonts w:ascii="宋体" w:hAnsi="宋体"/>
          <w:sz w:val="24"/>
        </w:rPr>
      </w:pPr>
      <w:r>
        <w:rPr>
          <w:rFonts w:ascii="宋体" w:hAnsi="宋体" w:hint="eastAsia"/>
          <w:sz w:val="24"/>
        </w:rPr>
        <w:t>（2）骨科模式：定位的角度往复训练模式；</w:t>
      </w:r>
    </w:p>
    <w:p w:rsidR="00BF0133" w:rsidRDefault="005E0A92">
      <w:pPr>
        <w:spacing w:line="360" w:lineRule="exact"/>
        <w:rPr>
          <w:rFonts w:ascii="宋体" w:hAnsi="宋体"/>
          <w:sz w:val="24"/>
        </w:rPr>
      </w:pPr>
      <w:r>
        <w:rPr>
          <w:rFonts w:ascii="宋体" w:hAnsi="宋体" w:hint="eastAsia"/>
          <w:sz w:val="24"/>
        </w:rPr>
        <w:t>（3）心肺模式：完全的主动运动训练模式；</w:t>
      </w:r>
    </w:p>
    <w:p w:rsidR="00BF0133" w:rsidRDefault="005E0A92">
      <w:pPr>
        <w:spacing w:line="360" w:lineRule="exact"/>
        <w:rPr>
          <w:rFonts w:ascii="宋体" w:hAnsi="宋体"/>
          <w:sz w:val="24"/>
        </w:rPr>
      </w:pPr>
      <w:r>
        <w:rPr>
          <w:rFonts w:ascii="宋体" w:hAnsi="宋体" w:hint="eastAsia"/>
          <w:sz w:val="24"/>
        </w:rPr>
        <w:t>（4）反馈模式：建立协调性的训练模式；</w:t>
      </w:r>
    </w:p>
    <w:p w:rsidR="00BF0133" w:rsidRDefault="005E0A92">
      <w:pPr>
        <w:spacing w:line="360" w:lineRule="exact"/>
        <w:rPr>
          <w:rFonts w:ascii="宋体" w:hAnsi="宋体"/>
          <w:sz w:val="24"/>
        </w:rPr>
      </w:pPr>
      <w:r>
        <w:rPr>
          <w:rFonts w:ascii="宋体" w:hAnsi="宋体" w:hint="eastAsia"/>
          <w:sz w:val="24"/>
        </w:rPr>
        <w:t>（5）被动模式：强化训练力度的训练模式；</w:t>
      </w:r>
    </w:p>
    <w:p w:rsidR="00BF0133" w:rsidRDefault="005E0A92">
      <w:pPr>
        <w:spacing w:line="360" w:lineRule="exact"/>
        <w:rPr>
          <w:rFonts w:ascii="宋体" w:hAnsi="宋体"/>
          <w:sz w:val="24"/>
        </w:rPr>
      </w:pPr>
      <w:r>
        <w:rPr>
          <w:rFonts w:ascii="宋体" w:hAnsi="宋体" w:hint="eastAsia"/>
          <w:sz w:val="24"/>
        </w:rPr>
        <w:t>（6）游戏模式：提高训练者的兴趣，使其在游戏中训练热情和耐力的模式。</w:t>
      </w:r>
    </w:p>
    <w:p w:rsidR="00BF0133" w:rsidRDefault="005E0A92">
      <w:pPr>
        <w:spacing w:line="360" w:lineRule="exact"/>
        <w:rPr>
          <w:rFonts w:ascii="宋体" w:hAnsi="宋体"/>
          <w:sz w:val="24"/>
        </w:rPr>
      </w:pPr>
      <w:r>
        <w:rPr>
          <w:rFonts w:ascii="宋体" w:hAnsi="宋体" w:hint="eastAsia"/>
          <w:sz w:val="24"/>
        </w:rPr>
        <w:t>5、</w:t>
      </w:r>
      <w:r>
        <w:rPr>
          <w:rFonts w:ascii="宋体" w:hAnsi="宋体" w:hint="eastAsia"/>
          <w:color w:val="000000"/>
        </w:rPr>
        <w:t>▲</w:t>
      </w:r>
      <w:r>
        <w:rPr>
          <w:rFonts w:ascii="宋体" w:hAnsi="宋体" w:hint="eastAsia"/>
          <w:sz w:val="24"/>
        </w:rPr>
        <w:t>具有四种患者训练安全保护功能：痉挛保护、声控保护、靶心率保护、磁控保护。且痉挛敏感等级、声控敏感等级和靶心率目标数值均可调。</w:t>
      </w:r>
    </w:p>
    <w:p w:rsidR="00BF0133" w:rsidRDefault="005E0A92">
      <w:pPr>
        <w:spacing w:line="360" w:lineRule="exact"/>
        <w:rPr>
          <w:rFonts w:ascii="宋体" w:hAnsi="宋体"/>
          <w:sz w:val="24"/>
        </w:rPr>
      </w:pPr>
      <w:r>
        <w:rPr>
          <w:rFonts w:ascii="宋体" w:hAnsi="宋体" w:hint="eastAsia"/>
          <w:sz w:val="24"/>
        </w:rPr>
        <w:t>6、参数可调：</w:t>
      </w:r>
    </w:p>
    <w:p w:rsidR="00BF0133" w:rsidRDefault="005E0A92">
      <w:pPr>
        <w:spacing w:line="360" w:lineRule="exact"/>
        <w:rPr>
          <w:rFonts w:ascii="宋体" w:hAnsi="宋体"/>
          <w:sz w:val="24"/>
        </w:rPr>
      </w:pPr>
      <w:r>
        <w:rPr>
          <w:rFonts w:ascii="宋体" w:hAnsi="宋体" w:hint="eastAsia"/>
          <w:sz w:val="24"/>
        </w:rPr>
        <w:t>AC220V±10%   50Hz；</w:t>
      </w:r>
    </w:p>
    <w:p w:rsidR="00BF0133" w:rsidRDefault="005E0A92">
      <w:pPr>
        <w:spacing w:line="360" w:lineRule="exact"/>
        <w:rPr>
          <w:rFonts w:ascii="宋体" w:hAnsi="宋体"/>
          <w:sz w:val="24"/>
        </w:rPr>
      </w:pPr>
      <w:r>
        <w:rPr>
          <w:rFonts w:ascii="宋体" w:hAnsi="宋体" w:hint="eastAsia"/>
          <w:sz w:val="24"/>
        </w:rPr>
        <w:t>输入功率：上下肢&lt;800VA；</w:t>
      </w:r>
    </w:p>
    <w:p w:rsidR="00BF0133" w:rsidRDefault="005E0A92">
      <w:pPr>
        <w:spacing w:line="360" w:lineRule="exact"/>
        <w:rPr>
          <w:rFonts w:ascii="宋体" w:hAnsi="宋体"/>
          <w:sz w:val="24"/>
        </w:rPr>
      </w:pPr>
      <w:r>
        <w:rPr>
          <w:rFonts w:ascii="宋体" w:hAnsi="宋体" w:hint="eastAsia"/>
          <w:sz w:val="24"/>
        </w:rPr>
        <w:t>熔断器：F1AL250V,F3AL250V；</w:t>
      </w:r>
    </w:p>
    <w:p w:rsidR="00BF0133" w:rsidRDefault="005E0A92">
      <w:pPr>
        <w:spacing w:line="360" w:lineRule="exact"/>
        <w:rPr>
          <w:rFonts w:ascii="宋体" w:hAnsi="宋体"/>
          <w:sz w:val="24"/>
        </w:rPr>
      </w:pPr>
      <w:r>
        <w:rPr>
          <w:rFonts w:ascii="宋体" w:hAnsi="宋体" w:hint="eastAsia"/>
          <w:sz w:val="24"/>
        </w:rPr>
        <w:t>定时范围：2～120min±1min；</w:t>
      </w:r>
    </w:p>
    <w:p w:rsidR="00BF0133" w:rsidRDefault="005E0A92">
      <w:pPr>
        <w:spacing w:line="360" w:lineRule="exact"/>
        <w:rPr>
          <w:rFonts w:ascii="宋体" w:hAnsi="宋体"/>
          <w:sz w:val="24"/>
        </w:rPr>
      </w:pPr>
      <w:r>
        <w:rPr>
          <w:rFonts w:ascii="宋体" w:hAnsi="宋体" w:hint="eastAsia"/>
          <w:sz w:val="24"/>
        </w:rPr>
        <w:t>速度显示范围：0-99r/min±10%；</w:t>
      </w:r>
    </w:p>
    <w:p w:rsidR="00BF0133" w:rsidRDefault="005E0A92">
      <w:pPr>
        <w:spacing w:line="360" w:lineRule="exact"/>
        <w:rPr>
          <w:rFonts w:ascii="宋体" w:hAnsi="宋体"/>
          <w:sz w:val="24"/>
        </w:rPr>
      </w:pPr>
      <w:r>
        <w:rPr>
          <w:rFonts w:ascii="宋体" w:hAnsi="宋体" w:hint="eastAsia"/>
          <w:sz w:val="24"/>
        </w:rPr>
        <w:t>速度设定范围：0-60r/min±10%；</w:t>
      </w:r>
    </w:p>
    <w:p w:rsidR="00BF0133" w:rsidRDefault="005E0A92">
      <w:pPr>
        <w:spacing w:line="360" w:lineRule="exact"/>
        <w:rPr>
          <w:rFonts w:ascii="宋体" w:hAnsi="宋体"/>
          <w:sz w:val="24"/>
        </w:rPr>
      </w:pPr>
      <w:r>
        <w:rPr>
          <w:rFonts w:ascii="宋体" w:hAnsi="宋体" w:hint="eastAsia"/>
          <w:sz w:val="24"/>
        </w:rPr>
        <w:t>角度设定范围：0-330度±5；</w:t>
      </w:r>
    </w:p>
    <w:p w:rsidR="00BF0133" w:rsidRDefault="005E0A92">
      <w:pPr>
        <w:spacing w:line="360" w:lineRule="exact"/>
        <w:rPr>
          <w:rFonts w:ascii="宋体" w:hAnsi="宋体"/>
          <w:sz w:val="24"/>
        </w:rPr>
      </w:pPr>
      <w:r>
        <w:rPr>
          <w:rFonts w:ascii="宋体" w:hAnsi="宋体" w:hint="eastAsia"/>
          <w:sz w:val="24"/>
        </w:rPr>
        <w:t>阻力设定等级：1-20；</w:t>
      </w:r>
    </w:p>
    <w:p w:rsidR="00BF0133" w:rsidRDefault="005E0A92">
      <w:pPr>
        <w:spacing w:line="360" w:lineRule="exact"/>
        <w:rPr>
          <w:rFonts w:ascii="宋体" w:hAnsi="宋体"/>
          <w:sz w:val="24"/>
        </w:rPr>
      </w:pPr>
      <w:r>
        <w:rPr>
          <w:rFonts w:ascii="宋体" w:hAnsi="宋体" w:hint="eastAsia"/>
          <w:sz w:val="24"/>
        </w:rPr>
        <w:t>阻力力矩：0-20Nm；</w:t>
      </w:r>
    </w:p>
    <w:p w:rsidR="00BF0133" w:rsidRDefault="005E0A92">
      <w:pPr>
        <w:spacing w:line="360" w:lineRule="exact"/>
        <w:rPr>
          <w:rFonts w:ascii="宋体" w:hAnsi="宋体"/>
          <w:sz w:val="24"/>
        </w:rPr>
      </w:pPr>
      <w:r>
        <w:rPr>
          <w:rFonts w:ascii="宋体" w:hAnsi="宋体" w:hint="eastAsia"/>
          <w:sz w:val="24"/>
        </w:rPr>
        <w:t>心率设定范围：0-150（设定级数每次5），精度±5次/min</w:t>
      </w:r>
    </w:p>
    <w:p w:rsidR="00BF0133" w:rsidRDefault="005E0A92">
      <w:pPr>
        <w:spacing w:line="360" w:lineRule="exact"/>
        <w:rPr>
          <w:rFonts w:ascii="宋体" w:hAnsi="宋体"/>
          <w:sz w:val="24"/>
        </w:rPr>
      </w:pPr>
      <w:r>
        <w:rPr>
          <w:rFonts w:ascii="宋体" w:hAnsi="宋体" w:hint="eastAsia"/>
          <w:sz w:val="24"/>
        </w:rPr>
        <w:t>7、能够实时显示患者主被动做功情况。</w:t>
      </w:r>
    </w:p>
    <w:p w:rsidR="00BF0133" w:rsidRDefault="005E0A92">
      <w:pPr>
        <w:spacing w:line="360" w:lineRule="exact"/>
        <w:rPr>
          <w:rFonts w:ascii="宋体" w:hAnsi="宋体"/>
          <w:b/>
          <w:bCs/>
          <w:szCs w:val="21"/>
        </w:rPr>
      </w:pPr>
      <w:r>
        <w:rPr>
          <w:rFonts w:ascii="宋体" w:hAnsi="宋体" w:hint="eastAsia"/>
          <w:sz w:val="24"/>
        </w:rPr>
        <w:t>8、可以根据患者情况训练单元可高低调节，显示屏幕可330度转动，充分考虑了患者训练体位。</w:t>
      </w:r>
    </w:p>
    <w:p w:rsidR="00BF0133" w:rsidRDefault="00BF0133">
      <w:pPr>
        <w:spacing w:line="360" w:lineRule="exact"/>
        <w:rPr>
          <w:rFonts w:ascii="宋体" w:hAnsi="宋体"/>
          <w:b/>
          <w:bCs/>
          <w:szCs w:val="21"/>
        </w:rPr>
      </w:pPr>
    </w:p>
    <w:p w:rsidR="00BF0133" w:rsidRDefault="00BF0133"/>
    <w:p w:rsidR="00BF0133" w:rsidRDefault="00BF0133"/>
    <w:p w:rsidR="00BF0133" w:rsidRDefault="00BF0133"/>
    <w:p w:rsidR="00BF0133" w:rsidRDefault="00BF0133"/>
    <w:p w:rsidR="00BF0133" w:rsidRDefault="00BF0133"/>
    <w:p w:rsidR="00BF0133" w:rsidRDefault="00BF0133"/>
    <w:p w:rsidR="00BF0133" w:rsidRDefault="00BF0133"/>
    <w:p w:rsidR="00BF0133" w:rsidRDefault="00BF0133"/>
    <w:p w:rsidR="00BF0133" w:rsidRDefault="00BF0133"/>
    <w:p w:rsidR="005E0A92" w:rsidRDefault="005E0A92">
      <w:pPr>
        <w:jc w:val="center"/>
        <w:rPr>
          <w:sz w:val="36"/>
          <w:szCs w:val="36"/>
        </w:rPr>
      </w:pPr>
      <w:r>
        <w:rPr>
          <w:rFonts w:hint="eastAsia"/>
          <w:sz w:val="36"/>
          <w:szCs w:val="36"/>
        </w:rPr>
        <w:lastRenderedPageBreak/>
        <w:t xml:space="preserve">  </w:t>
      </w:r>
    </w:p>
    <w:p w:rsidR="00BF0133" w:rsidRDefault="005E0A92">
      <w:pPr>
        <w:jc w:val="center"/>
        <w:rPr>
          <w:sz w:val="30"/>
          <w:szCs w:val="30"/>
        </w:rPr>
      </w:pPr>
      <w:r>
        <w:rPr>
          <w:rFonts w:hint="eastAsia"/>
          <w:sz w:val="30"/>
          <w:szCs w:val="30"/>
        </w:rPr>
        <w:t>配置清单</w:t>
      </w:r>
    </w:p>
    <w:p w:rsidR="005E0A92" w:rsidRDefault="005E0A92">
      <w:pPr>
        <w:jc w:val="center"/>
        <w:rPr>
          <w:sz w:val="30"/>
          <w:szCs w:val="30"/>
        </w:rPr>
      </w:pPr>
      <w:r>
        <w:rPr>
          <w:rFonts w:hint="eastAsia"/>
          <w:sz w:val="30"/>
          <w:szCs w:val="30"/>
        </w:rPr>
        <w:t>（</w:t>
      </w:r>
      <w:r>
        <w:rPr>
          <w:rFonts w:hint="eastAsia"/>
          <w:sz w:val="30"/>
          <w:szCs w:val="30"/>
        </w:rPr>
        <w:t xml:space="preserve"> </w:t>
      </w:r>
      <w:bookmarkStart w:id="0" w:name="_GoBack"/>
      <w:r w:rsidRPr="00736311">
        <w:rPr>
          <w:rFonts w:hint="eastAsia"/>
          <w:color w:val="FF0000"/>
          <w:sz w:val="30"/>
          <w:szCs w:val="30"/>
        </w:rPr>
        <w:t>配置</w:t>
      </w:r>
      <w:r w:rsidRPr="00736311">
        <w:rPr>
          <w:color w:val="FF0000"/>
          <w:sz w:val="30"/>
          <w:szCs w:val="30"/>
        </w:rPr>
        <w:t>需符合或高于如下标准</w:t>
      </w:r>
      <w:bookmarkEnd w:id="0"/>
      <w:r>
        <w:rPr>
          <w:rFonts w:hint="eastAsia"/>
          <w:sz w:val="30"/>
          <w:szCs w:val="30"/>
        </w:rPr>
        <w:t xml:space="preserve"> </w:t>
      </w:r>
      <w:r>
        <w:rPr>
          <w:rFonts w:hint="eastAsia"/>
          <w:sz w:val="30"/>
          <w:szCs w:val="30"/>
        </w:rPr>
        <w:t>）</w:t>
      </w:r>
    </w:p>
    <w:tbl>
      <w:tblPr>
        <w:tblStyle w:val="a3"/>
        <w:tblW w:w="8579" w:type="dxa"/>
        <w:tblLayout w:type="fixed"/>
        <w:tblLook w:val="04A0" w:firstRow="1" w:lastRow="0" w:firstColumn="1" w:lastColumn="0" w:noHBand="0" w:noVBand="1"/>
      </w:tblPr>
      <w:tblGrid>
        <w:gridCol w:w="1015"/>
        <w:gridCol w:w="3274"/>
        <w:gridCol w:w="2145"/>
        <w:gridCol w:w="2145"/>
      </w:tblGrid>
      <w:tr w:rsidR="00BF0133">
        <w:trPr>
          <w:trHeight w:val="648"/>
        </w:trPr>
        <w:tc>
          <w:tcPr>
            <w:tcW w:w="1015" w:type="dxa"/>
          </w:tcPr>
          <w:p w:rsidR="00BF0133" w:rsidRDefault="005E0A92">
            <w:pPr>
              <w:jc w:val="center"/>
              <w:rPr>
                <w:sz w:val="28"/>
                <w:szCs w:val="28"/>
              </w:rPr>
            </w:pPr>
            <w:r>
              <w:rPr>
                <w:rFonts w:hint="eastAsia"/>
                <w:sz w:val="28"/>
                <w:szCs w:val="28"/>
              </w:rPr>
              <w:t>序号</w:t>
            </w:r>
          </w:p>
        </w:tc>
        <w:tc>
          <w:tcPr>
            <w:tcW w:w="3274" w:type="dxa"/>
          </w:tcPr>
          <w:p w:rsidR="00BF0133" w:rsidRDefault="005E0A92">
            <w:pPr>
              <w:jc w:val="center"/>
              <w:rPr>
                <w:sz w:val="28"/>
                <w:szCs w:val="28"/>
              </w:rPr>
            </w:pPr>
            <w:r>
              <w:rPr>
                <w:rFonts w:hint="eastAsia"/>
                <w:sz w:val="28"/>
                <w:szCs w:val="28"/>
              </w:rPr>
              <w:t>名称</w:t>
            </w:r>
          </w:p>
        </w:tc>
        <w:tc>
          <w:tcPr>
            <w:tcW w:w="2145" w:type="dxa"/>
          </w:tcPr>
          <w:p w:rsidR="00BF0133" w:rsidRDefault="005E0A92">
            <w:pPr>
              <w:jc w:val="center"/>
              <w:rPr>
                <w:sz w:val="28"/>
                <w:szCs w:val="28"/>
              </w:rPr>
            </w:pPr>
            <w:r>
              <w:rPr>
                <w:rFonts w:hint="eastAsia"/>
                <w:sz w:val="28"/>
                <w:szCs w:val="28"/>
              </w:rPr>
              <w:t>数量</w:t>
            </w:r>
          </w:p>
        </w:tc>
        <w:tc>
          <w:tcPr>
            <w:tcW w:w="2145" w:type="dxa"/>
          </w:tcPr>
          <w:p w:rsidR="00BF0133" w:rsidRDefault="005E0A92">
            <w:pPr>
              <w:jc w:val="center"/>
              <w:rPr>
                <w:sz w:val="28"/>
                <w:szCs w:val="28"/>
              </w:rPr>
            </w:pPr>
            <w:r>
              <w:rPr>
                <w:rFonts w:hint="eastAsia"/>
                <w:sz w:val="28"/>
                <w:szCs w:val="28"/>
              </w:rPr>
              <w:t>备注</w:t>
            </w:r>
          </w:p>
        </w:tc>
      </w:tr>
      <w:tr w:rsidR="00BF0133">
        <w:trPr>
          <w:trHeight w:val="664"/>
        </w:trPr>
        <w:tc>
          <w:tcPr>
            <w:tcW w:w="1015" w:type="dxa"/>
          </w:tcPr>
          <w:p w:rsidR="00BF0133" w:rsidRDefault="005E0A92">
            <w:pPr>
              <w:jc w:val="center"/>
              <w:rPr>
                <w:sz w:val="28"/>
                <w:szCs w:val="28"/>
              </w:rPr>
            </w:pPr>
            <w:r>
              <w:rPr>
                <w:rFonts w:hint="eastAsia"/>
                <w:sz w:val="28"/>
                <w:szCs w:val="28"/>
              </w:rPr>
              <w:t>1</w:t>
            </w:r>
          </w:p>
        </w:tc>
        <w:tc>
          <w:tcPr>
            <w:tcW w:w="3274" w:type="dxa"/>
          </w:tcPr>
          <w:p w:rsidR="00BF0133" w:rsidRDefault="005E0A92">
            <w:pPr>
              <w:jc w:val="center"/>
              <w:rPr>
                <w:sz w:val="28"/>
                <w:szCs w:val="28"/>
              </w:rPr>
            </w:pPr>
            <w:r>
              <w:rPr>
                <w:rFonts w:hint="eastAsia"/>
                <w:sz w:val="28"/>
                <w:szCs w:val="28"/>
              </w:rPr>
              <w:t>主机</w:t>
            </w:r>
          </w:p>
        </w:tc>
        <w:tc>
          <w:tcPr>
            <w:tcW w:w="2145" w:type="dxa"/>
          </w:tcPr>
          <w:p w:rsidR="00BF0133" w:rsidRDefault="005E0A92">
            <w:pPr>
              <w:jc w:val="center"/>
              <w:rPr>
                <w:sz w:val="28"/>
                <w:szCs w:val="28"/>
              </w:rPr>
            </w:pPr>
            <w:r>
              <w:rPr>
                <w:rFonts w:hint="eastAsia"/>
                <w:sz w:val="28"/>
                <w:szCs w:val="28"/>
              </w:rPr>
              <w:t>1</w:t>
            </w:r>
            <w:r>
              <w:rPr>
                <w:rFonts w:hint="eastAsia"/>
                <w:sz w:val="28"/>
                <w:szCs w:val="28"/>
              </w:rPr>
              <w:t>台</w:t>
            </w:r>
          </w:p>
        </w:tc>
        <w:tc>
          <w:tcPr>
            <w:tcW w:w="2145" w:type="dxa"/>
          </w:tcPr>
          <w:p w:rsidR="00BF0133" w:rsidRDefault="00BF0133">
            <w:pPr>
              <w:jc w:val="center"/>
              <w:rPr>
                <w:sz w:val="28"/>
                <w:szCs w:val="28"/>
              </w:rPr>
            </w:pPr>
          </w:p>
        </w:tc>
      </w:tr>
      <w:tr w:rsidR="00BF0133">
        <w:trPr>
          <w:trHeight w:val="648"/>
        </w:trPr>
        <w:tc>
          <w:tcPr>
            <w:tcW w:w="1015" w:type="dxa"/>
          </w:tcPr>
          <w:p w:rsidR="00BF0133" w:rsidRDefault="005E0A92">
            <w:pPr>
              <w:jc w:val="center"/>
              <w:rPr>
                <w:sz w:val="28"/>
                <w:szCs w:val="28"/>
              </w:rPr>
            </w:pPr>
            <w:r>
              <w:rPr>
                <w:rFonts w:hint="eastAsia"/>
                <w:sz w:val="28"/>
                <w:szCs w:val="28"/>
              </w:rPr>
              <w:t>2</w:t>
            </w:r>
          </w:p>
        </w:tc>
        <w:tc>
          <w:tcPr>
            <w:tcW w:w="3274" w:type="dxa"/>
          </w:tcPr>
          <w:p w:rsidR="00BF0133" w:rsidRDefault="005E0A92">
            <w:pPr>
              <w:jc w:val="center"/>
              <w:rPr>
                <w:sz w:val="28"/>
                <w:szCs w:val="28"/>
              </w:rPr>
            </w:pPr>
            <w:r>
              <w:rPr>
                <w:rFonts w:hint="eastAsia"/>
                <w:sz w:val="28"/>
                <w:szCs w:val="28"/>
              </w:rPr>
              <w:t>磁控开关</w:t>
            </w:r>
          </w:p>
        </w:tc>
        <w:tc>
          <w:tcPr>
            <w:tcW w:w="2145" w:type="dxa"/>
          </w:tcPr>
          <w:p w:rsidR="00BF0133" w:rsidRDefault="005E0A92">
            <w:pPr>
              <w:jc w:val="center"/>
              <w:rPr>
                <w:sz w:val="28"/>
                <w:szCs w:val="28"/>
              </w:rPr>
            </w:pPr>
            <w:r>
              <w:rPr>
                <w:rFonts w:hint="eastAsia"/>
                <w:sz w:val="28"/>
                <w:szCs w:val="28"/>
              </w:rPr>
              <w:t>1</w:t>
            </w:r>
            <w:r>
              <w:rPr>
                <w:rFonts w:hint="eastAsia"/>
                <w:sz w:val="28"/>
                <w:szCs w:val="28"/>
              </w:rPr>
              <w:t>个</w:t>
            </w:r>
          </w:p>
        </w:tc>
        <w:tc>
          <w:tcPr>
            <w:tcW w:w="2145" w:type="dxa"/>
          </w:tcPr>
          <w:p w:rsidR="00BF0133" w:rsidRDefault="00BF0133">
            <w:pPr>
              <w:jc w:val="center"/>
              <w:rPr>
                <w:sz w:val="28"/>
                <w:szCs w:val="28"/>
              </w:rPr>
            </w:pPr>
          </w:p>
        </w:tc>
      </w:tr>
      <w:tr w:rsidR="00BF0133">
        <w:trPr>
          <w:trHeight w:val="648"/>
        </w:trPr>
        <w:tc>
          <w:tcPr>
            <w:tcW w:w="1015" w:type="dxa"/>
          </w:tcPr>
          <w:p w:rsidR="00BF0133" w:rsidRDefault="005E0A92">
            <w:pPr>
              <w:jc w:val="center"/>
              <w:rPr>
                <w:sz w:val="28"/>
                <w:szCs w:val="28"/>
              </w:rPr>
            </w:pPr>
            <w:r>
              <w:rPr>
                <w:rFonts w:hint="eastAsia"/>
                <w:sz w:val="28"/>
                <w:szCs w:val="28"/>
              </w:rPr>
              <w:t>3</w:t>
            </w:r>
          </w:p>
        </w:tc>
        <w:tc>
          <w:tcPr>
            <w:tcW w:w="3274" w:type="dxa"/>
          </w:tcPr>
          <w:p w:rsidR="00BF0133" w:rsidRDefault="005E0A92">
            <w:pPr>
              <w:jc w:val="center"/>
              <w:rPr>
                <w:sz w:val="28"/>
                <w:szCs w:val="28"/>
              </w:rPr>
            </w:pPr>
            <w:proofErr w:type="gramStart"/>
            <w:r>
              <w:rPr>
                <w:rFonts w:hint="eastAsia"/>
                <w:sz w:val="28"/>
                <w:szCs w:val="28"/>
              </w:rPr>
              <w:t>耳麦</w:t>
            </w:r>
            <w:proofErr w:type="gramEnd"/>
          </w:p>
        </w:tc>
        <w:tc>
          <w:tcPr>
            <w:tcW w:w="2145" w:type="dxa"/>
          </w:tcPr>
          <w:p w:rsidR="00BF0133" w:rsidRDefault="005E0A92">
            <w:pPr>
              <w:jc w:val="center"/>
              <w:rPr>
                <w:sz w:val="28"/>
                <w:szCs w:val="28"/>
              </w:rPr>
            </w:pPr>
            <w:r>
              <w:rPr>
                <w:rFonts w:hint="eastAsia"/>
                <w:sz w:val="28"/>
                <w:szCs w:val="28"/>
              </w:rPr>
              <w:t>1</w:t>
            </w:r>
            <w:r>
              <w:rPr>
                <w:rFonts w:hint="eastAsia"/>
                <w:sz w:val="28"/>
                <w:szCs w:val="28"/>
              </w:rPr>
              <w:t>个</w:t>
            </w:r>
          </w:p>
        </w:tc>
        <w:tc>
          <w:tcPr>
            <w:tcW w:w="2145" w:type="dxa"/>
          </w:tcPr>
          <w:p w:rsidR="00BF0133" w:rsidRDefault="00BF0133">
            <w:pPr>
              <w:jc w:val="center"/>
              <w:rPr>
                <w:sz w:val="28"/>
                <w:szCs w:val="28"/>
              </w:rPr>
            </w:pPr>
          </w:p>
        </w:tc>
      </w:tr>
      <w:tr w:rsidR="00BF0133">
        <w:trPr>
          <w:trHeight w:val="664"/>
        </w:trPr>
        <w:tc>
          <w:tcPr>
            <w:tcW w:w="1015" w:type="dxa"/>
          </w:tcPr>
          <w:p w:rsidR="00BF0133" w:rsidRDefault="005E0A92">
            <w:pPr>
              <w:jc w:val="center"/>
              <w:rPr>
                <w:sz w:val="28"/>
                <w:szCs w:val="28"/>
              </w:rPr>
            </w:pPr>
            <w:r>
              <w:rPr>
                <w:rFonts w:hint="eastAsia"/>
                <w:sz w:val="28"/>
                <w:szCs w:val="28"/>
              </w:rPr>
              <w:t>4</w:t>
            </w:r>
          </w:p>
        </w:tc>
        <w:tc>
          <w:tcPr>
            <w:tcW w:w="3274" w:type="dxa"/>
          </w:tcPr>
          <w:p w:rsidR="00BF0133" w:rsidRDefault="005E0A92">
            <w:pPr>
              <w:jc w:val="center"/>
              <w:rPr>
                <w:sz w:val="28"/>
                <w:szCs w:val="28"/>
              </w:rPr>
            </w:pPr>
            <w:r>
              <w:rPr>
                <w:rFonts w:hint="eastAsia"/>
                <w:sz w:val="28"/>
                <w:szCs w:val="28"/>
              </w:rPr>
              <w:t>把手</w:t>
            </w:r>
          </w:p>
        </w:tc>
        <w:tc>
          <w:tcPr>
            <w:tcW w:w="2145" w:type="dxa"/>
          </w:tcPr>
          <w:p w:rsidR="00BF0133" w:rsidRDefault="005E0A92">
            <w:pPr>
              <w:jc w:val="center"/>
              <w:rPr>
                <w:sz w:val="28"/>
                <w:szCs w:val="28"/>
              </w:rPr>
            </w:pPr>
            <w:r>
              <w:rPr>
                <w:rFonts w:hint="eastAsia"/>
                <w:sz w:val="28"/>
                <w:szCs w:val="28"/>
              </w:rPr>
              <w:t>1</w:t>
            </w:r>
            <w:r>
              <w:rPr>
                <w:rFonts w:hint="eastAsia"/>
                <w:sz w:val="28"/>
                <w:szCs w:val="28"/>
              </w:rPr>
              <w:t>副</w:t>
            </w:r>
          </w:p>
        </w:tc>
        <w:tc>
          <w:tcPr>
            <w:tcW w:w="2145" w:type="dxa"/>
          </w:tcPr>
          <w:p w:rsidR="00BF0133" w:rsidRDefault="00BF0133">
            <w:pPr>
              <w:jc w:val="center"/>
              <w:rPr>
                <w:sz w:val="28"/>
                <w:szCs w:val="28"/>
              </w:rPr>
            </w:pPr>
          </w:p>
        </w:tc>
      </w:tr>
      <w:tr w:rsidR="00BF0133">
        <w:trPr>
          <w:trHeight w:val="648"/>
        </w:trPr>
        <w:tc>
          <w:tcPr>
            <w:tcW w:w="1015" w:type="dxa"/>
          </w:tcPr>
          <w:p w:rsidR="00BF0133" w:rsidRDefault="005E0A92">
            <w:pPr>
              <w:jc w:val="center"/>
              <w:rPr>
                <w:sz w:val="28"/>
                <w:szCs w:val="28"/>
              </w:rPr>
            </w:pPr>
            <w:r>
              <w:rPr>
                <w:rFonts w:hint="eastAsia"/>
                <w:sz w:val="28"/>
                <w:szCs w:val="28"/>
              </w:rPr>
              <w:t>5</w:t>
            </w:r>
          </w:p>
        </w:tc>
        <w:tc>
          <w:tcPr>
            <w:tcW w:w="3274" w:type="dxa"/>
          </w:tcPr>
          <w:p w:rsidR="00BF0133" w:rsidRDefault="005E0A92">
            <w:pPr>
              <w:jc w:val="center"/>
              <w:rPr>
                <w:sz w:val="28"/>
                <w:szCs w:val="28"/>
              </w:rPr>
            </w:pPr>
            <w:r>
              <w:rPr>
                <w:rFonts w:hint="eastAsia"/>
                <w:sz w:val="28"/>
                <w:szCs w:val="28"/>
              </w:rPr>
              <w:t>脚蹬袋</w:t>
            </w:r>
          </w:p>
        </w:tc>
        <w:tc>
          <w:tcPr>
            <w:tcW w:w="2145" w:type="dxa"/>
          </w:tcPr>
          <w:p w:rsidR="00BF0133" w:rsidRDefault="005E0A92">
            <w:pPr>
              <w:jc w:val="center"/>
              <w:rPr>
                <w:sz w:val="28"/>
                <w:szCs w:val="28"/>
              </w:rPr>
            </w:pPr>
            <w:r>
              <w:rPr>
                <w:rFonts w:hint="eastAsia"/>
                <w:sz w:val="28"/>
                <w:szCs w:val="28"/>
              </w:rPr>
              <w:t>1</w:t>
            </w:r>
            <w:r>
              <w:rPr>
                <w:rFonts w:hint="eastAsia"/>
                <w:sz w:val="28"/>
                <w:szCs w:val="28"/>
              </w:rPr>
              <w:t>副</w:t>
            </w:r>
          </w:p>
        </w:tc>
        <w:tc>
          <w:tcPr>
            <w:tcW w:w="2145" w:type="dxa"/>
          </w:tcPr>
          <w:p w:rsidR="00BF0133" w:rsidRDefault="00BF0133">
            <w:pPr>
              <w:jc w:val="center"/>
              <w:rPr>
                <w:sz w:val="28"/>
                <w:szCs w:val="28"/>
              </w:rPr>
            </w:pPr>
          </w:p>
        </w:tc>
      </w:tr>
      <w:tr w:rsidR="00BF0133">
        <w:trPr>
          <w:trHeight w:val="648"/>
        </w:trPr>
        <w:tc>
          <w:tcPr>
            <w:tcW w:w="1015" w:type="dxa"/>
          </w:tcPr>
          <w:p w:rsidR="00BF0133" w:rsidRDefault="005E0A92">
            <w:pPr>
              <w:jc w:val="center"/>
              <w:rPr>
                <w:sz w:val="28"/>
                <w:szCs w:val="28"/>
              </w:rPr>
            </w:pPr>
            <w:r>
              <w:rPr>
                <w:rFonts w:hint="eastAsia"/>
                <w:sz w:val="28"/>
                <w:szCs w:val="28"/>
              </w:rPr>
              <w:t>6</w:t>
            </w:r>
          </w:p>
        </w:tc>
        <w:tc>
          <w:tcPr>
            <w:tcW w:w="3274" w:type="dxa"/>
          </w:tcPr>
          <w:p w:rsidR="00BF0133" w:rsidRDefault="005E0A92">
            <w:pPr>
              <w:jc w:val="center"/>
              <w:rPr>
                <w:sz w:val="28"/>
                <w:szCs w:val="28"/>
              </w:rPr>
            </w:pPr>
            <w:r>
              <w:rPr>
                <w:rFonts w:hint="eastAsia"/>
                <w:sz w:val="28"/>
                <w:szCs w:val="28"/>
              </w:rPr>
              <w:t>小腿支撑</w:t>
            </w:r>
          </w:p>
        </w:tc>
        <w:tc>
          <w:tcPr>
            <w:tcW w:w="2145" w:type="dxa"/>
          </w:tcPr>
          <w:p w:rsidR="00BF0133" w:rsidRDefault="005E0A92">
            <w:pPr>
              <w:jc w:val="center"/>
              <w:rPr>
                <w:sz w:val="28"/>
                <w:szCs w:val="28"/>
              </w:rPr>
            </w:pPr>
            <w:r>
              <w:rPr>
                <w:rFonts w:hint="eastAsia"/>
                <w:sz w:val="28"/>
                <w:szCs w:val="28"/>
              </w:rPr>
              <w:t>1</w:t>
            </w:r>
            <w:r>
              <w:rPr>
                <w:rFonts w:hint="eastAsia"/>
                <w:sz w:val="28"/>
                <w:szCs w:val="28"/>
              </w:rPr>
              <w:t>副</w:t>
            </w:r>
          </w:p>
        </w:tc>
        <w:tc>
          <w:tcPr>
            <w:tcW w:w="2145" w:type="dxa"/>
          </w:tcPr>
          <w:p w:rsidR="00BF0133" w:rsidRDefault="00BF0133">
            <w:pPr>
              <w:jc w:val="center"/>
              <w:rPr>
                <w:sz w:val="28"/>
                <w:szCs w:val="28"/>
              </w:rPr>
            </w:pPr>
          </w:p>
        </w:tc>
      </w:tr>
      <w:tr w:rsidR="00BF0133">
        <w:trPr>
          <w:trHeight w:val="648"/>
        </w:trPr>
        <w:tc>
          <w:tcPr>
            <w:tcW w:w="1015" w:type="dxa"/>
          </w:tcPr>
          <w:p w:rsidR="00BF0133" w:rsidRDefault="005E0A92">
            <w:pPr>
              <w:jc w:val="center"/>
              <w:rPr>
                <w:sz w:val="28"/>
                <w:szCs w:val="28"/>
              </w:rPr>
            </w:pPr>
            <w:r>
              <w:rPr>
                <w:rFonts w:hint="eastAsia"/>
                <w:sz w:val="28"/>
                <w:szCs w:val="28"/>
              </w:rPr>
              <w:t>7</w:t>
            </w:r>
          </w:p>
        </w:tc>
        <w:tc>
          <w:tcPr>
            <w:tcW w:w="3274" w:type="dxa"/>
          </w:tcPr>
          <w:p w:rsidR="00BF0133" w:rsidRDefault="005E0A92">
            <w:pPr>
              <w:jc w:val="center"/>
              <w:rPr>
                <w:sz w:val="28"/>
                <w:szCs w:val="28"/>
              </w:rPr>
            </w:pPr>
            <w:r>
              <w:rPr>
                <w:rFonts w:hint="eastAsia"/>
                <w:sz w:val="28"/>
                <w:szCs w:val="28"/>
              </w:rPr>
              <w:t>电源线</w:t>
            </w:r>
          </w:p>
        </w:tc>
        <w:tc>
          <w:tcPr>
            <w:tcW w:w="2145" w:type="dxa"/>
          </w:tcPr>
          <w:p w:rsidR="00BF0133" w:rsidRDefault="005E0A92">
            <w:pPr>
              <w:jc w:val="center"/>
              <w:rPr>
                <w:sz w:val="28"/>
                <w:szCs w:val="28"/>
              </w:rPr>
            </w:pPr>
            <w:r>
              <w:rPr>
                <w:rFonts w:hint="eastAsia"/>
                <w:sz w:val="28"/>
                <w:szCs w:val="28"/>
              </w:rPr>
              <w:t>1</w:t>
            </w:r>
            <w:r>
              <w:rPr>
                <w:rFonts w:hint="eastAsia"/>
                <w:sz w:val="28"/>
                <w:szCs w:val="28"/>
              </w:rPr>
              <w:t>根</w:t>
            </w:r>
          </w:p>
        </w:tc>
        <w:tc>
          <w:tcPr>
            <w:tcW w:w="2145" w:type="dxa"/>
          </w:tcPr>
          <w:p w:rsidR="00BF0133" w:rsidRDefault="00BF0133">
            <w:pPr>
              <w:jc w:val="center"/>
              <w:rPr>
                <w:sz w:val="28"/>
                <w:szCs w:val="28"/>
              </w:rPr>
            </w:pPr>
          </w:p>
        </w:tc>
      </w:tr>
      <w:tr w:rsidR="00BF0133">
        <w:trPr>
          <w:trHeight w:val="664"/>
        </w:trPr>
        <w:tc>
          <w:tcPr>
            <w:tcW w:w="1015" w:type="dxa"/>
          </w:tcPr>
          <w:p w:rsidR="00BF0133" w:rsidRDefault="005E0A92">
            <w:pPr>
              <w:jc w:val="center"/>
              <w:rPr>
                <w:sz w:val="28"/>
                <w:szCs w:val="28"/>
              </w:rPr>
            </w:pPr>
            <w:r>
              <w:rPr>
                <w:rFonts w:hint="eastAsia"/>
                <w:sz w:val="28"/>
                <w:szCs w:val="28"/>
              </w:rPr>
              <w:t>8</w:t>
            </w:r>
          </w:p>
        </w:tc>
        <w:tc>
          <w:tcPr>
            <w:tcW w:w="3274" w:type="dxa"/>
          </w:tcPr>
          <w:p w:rsidR="00BF0133" w:rsidRDefault="005E0A92">
            <w:pPr>
              <w:jc w:val="center"/>
              <w:rPr>
                <w:sz w:val="28"/>
                <w:szCs w:val="28"/>
              </w:rPr>
            </w:pPr>
            <w:r>
              <w:rPr>
                <w:rFonts w:hint="eastAsia"/>
                <w:sz w:val="28"/>
                <w:szCs w:val="28"/>
              </w:rPr>
              <w:t>说明书</w:t>
            </w:r>
          </w:p>
        </w:tc>
        <w:tc>
          <w:tcPr>
            <w:tcW w:w="2145" w:type="dxa"/>
          </w:tcPr>
          <w:p w:rsidR="00BF0133" w:rsidRDefault="005E0A92">
            <w:pPr>
              <w:jc w:val="center"/>
              <w:rPr>
                <w:sz w:val="28"/>
                <w:szCs w:val="28"/>
              </w:rPr>
            </w:pPr>
            <w:r>
              <w:rPr>
                <w:rFonts w:hint="eastAsia"/>
                <w:sz w:val="28"/>
                <w:szCs w:val="28"/>
              </w:rPr>
              <w:t>1</w:t>
            </w:r>
            <w:r>
              <w:rPr>
                <w:rFonts w:hint="eastAsia"/>
                <w:sz w:val="28"/>
                <w:szCs w:val="28"/>
              </w:rPr>
              <w:t>本</w:t>
            </w:r>
          </w:p>
        </w:tc>
        <w:tc>
          <w:tcPr>
            <w:tcW w:w="2145" w:type="dxa"/>
          </w:tcPr>
          <w:p w:rsidR="00BF0133" w:rsidRDefault="00BF0133">
            <w:pPr>
              <w:jc w:val="center"/>
              <w:rPr>
                <w:sz w:val="28"/>
                <w:szCs w:val="28"/>
              </w:rPr>
            </w:pPr>
          </w:p>
        </w:tc>
      </w:tr>
      <w:tr w:rsidR="00BF0133">
        <w:trPr>
          <w:trHeight w:val="648"/>
        </w:trPr>
        <w:tc>
          <w:tcPr>
            <w:tcW w:w="1015" w:type="dxa"/>
          </w:tcPr>
          <w:p w:rsidR="00BF0133" w:rsidRDefault="005E0A92">
            <w:pPr>
              <w:jc w:val="center"/>
              <w:rPr>
                <w:sz w:val="28"/>
                <w:szCs w:val="28"/>
              </w:rPr>
            </w:pPr>
            <w:r>
              <w:rPr>
                <w:rFonts w:hint="eastAsia"/>
                <w:sz w:val="28"/>
                <w:szCs w:val="28"/>
              </w:rPr>
              <w:t>9</w:t>
            </w:r>
          </w:p>
        </w:tc>
        <w:tc>
          <w:tcPr>
            <w:tcW w:w="3274" w:type="dxa"/>
          </w:tcPr>
          <w:p w:rsidR="00BF0133" w:rsidRDefault="005E0A92">
            <w:pPr>
              <w:jc w:val="center"/>
              <w:rPr>
                <w:sz w:val="28"/>
                <w:szCs w:val="28"/>
              </w:rPr>
            </w:pPr>
            <w:r>
              <w:rPr>
                <w:rFonts w:hint="eastAsia"/>
                <w:sz w:val="28"/>
                <w:szCs w:val="28"/>
              </w:rPr>
              <w:t>保修卡</w:t>
            </w:r>
          </w:p>
        </w:tc>
        <w:tc>
          <w:tcPr>
            <w:tcW w:w="2145" w:type="dxa"/>
          </w:tcPr>
          <w:p w:rsidR="00BF0133" w:rsidRDefault="005E0A92">
            <w:pPr>
              <w:jc w:val="center"/>
              <w:rPr>
                <w:sz w:val="28"/>
                <w:szCs w:val="28"/>
              </w:rPr>
            </w:pPr>
            <w:r>
              <w:rPr>
                <w:rFonts w:hint="eastAsia"/>
                <w:sz w:val="28"/>
                <w:szCs w:val="28"/>
              </w:rPr>
              <w:t>1</w:t>
            </w:r>
            <w:r>
              <w:rPr>
                <w:rFonts w:hint="eastAsia"/>
                <w:sz w:val="28"/>
                <w:szCs w:val="28"/>
              </w:rPr>
              <w:t>张</w:t>
            </w:r>
          </w:p>
        </w:tc>
        <w:tc>
          <w:tcPr>
            <w:tcW w:w="2145" w:type="dxa"/>
          </w:tcPr>
          <w:p w:rsidR="00BF0133" w:rsidRDefault="00BF0133">
            <w:pPr>
              <w:jc w:val="center"/>
              <w:rPr>
                <w:sz w:val="28"/>
                <w:szCs w:val="28"/>
              </w:rPr>
            </w:pPr>
          </w:p>
        </w:tc>
      </w:tr>
      <w:tr w:rsidR="00BF0133">
        <w:trPr>
          <w:trHeight w:val="664"/>
        </w:trPr>
        <w:tc>
          <w:tcPr>
            <w:tcW w:w="1015" w:type="dxa"/>
          </w:tcPr>
          <w:p w:rsidR="00BF0133" w:rsidRDefault="005E0A92">
            <w:pPr>
              <w:jc w:val="center"/>
              <w:rPr>
                <w:sz w:val="28"/>
                <w:szCs w:val="28"/>
              </w:rPr>
            </w:pPr>
            <w:r>
              <w:rPr>
                <w:rFonts w:hint="eastAsia"/>
                <w:sz w:val="28"/>
                <w:szCs w:val="28"/>
              </w:rPr>
              <w:t>10</w:t>
            </w:r>
          </w:p>
        </w:tc>
        <w:tc>
          <w:tcPr>
            <w:tcW w:w="3274" w:type="dxa"/>
          </w:tcPr>
          <w:p w:rsidR="00BF0133" w:rsidRDefault="005E0A92">
            <w:pPr>
              <w:jc w:val="center"/>
              <w:rPr>
                <w:sz w:val="28"/>
                <w:szCs w:val="28"/>
              </w:rPr>
            </w:pPr>
            <w:r>
              <w:rPr>
                <w:rFonts w:hint="eastAsia"/>
                <w:sz w:val="28"/>
                <w:szCs w:val="28"/>
              </w:rPr>
              <w:t>合格证</w:t>
            </w:r>
          </w:p>
        </w:tc>
        <w:tc>
          <w:tcPr>
            <w:tcW w:w="2145" w:type="dxa"/>
          </w:tcPr>
          <w:p w:rsidR="00BF0133" w:rsidRDefault="005E0A92">
            <w:pPr>
              <w:jc w:val="center"/>
              <w:rPr>
                <w:sz w:val="28"/>
                <w:szCs w:val="28"/>
              </w:rPr>
            </w:pPr>
            <w:r>
              <w:rPr>
                <w:rFonts w:hint="eastAsia"/>
                <w:sz w:val="28"/>
                <w:szCs w:val="28"/>
              </w:rPr>
              <w:t>1</w:t>
            </w:r>
            <w:r>
              <w:rPr>
                <w:rFonts w:hint="eastAsia"/>
                <w:sz w:val="28"/>
                <w:szCs w:val="28"/>
              </w:rPr>
              <w:t>张</w:t>
            </w:r>
          </w:p>
        </w:tc>
        <w:tc>
          <w:tcPr>
            <w:tcW w:w="2145" w:type="dxa"/>
          </w:tcPr>
          <w:p w:rsidR="00BF0133" w:rsidRDefault="00BF0133">
            <w:pPr>
              <w:jc w:val="center"/>
              <w:rPr>
                <w:sz w:val="28"/>
                <w:szCs w:val="28"/>
              </w:rPr>
            </w:pPr>
          </w:p>
        </w:tc>
      </w:tr>
    </w:tbl>
    <w:p w:rsidR="00BF0133" w:rsidRDefault="00BF0133">
      <w:pPr>
        <w:jc w:val="center"/>
        <w:rPr>
          <w:sz w:val="28"/>
          <w:szCs w:val="28"/>
        </w:rPr>
      </w:pPr>
    </w:p>
    <w:p w:rsidR="00BF0133" w:rsidRDefault="00BF0133"/>
    <w:sectPr w:rsidR="00BF0133">
      <w:pgSz w:w="11906" w:h="16838"/>
      <w:pgMar w:top="851" w:right="1512" w:bottom="851" w:left="1354" w:header="851" w:footer="992" w:gutter="0"/>
      <w:paperSrc w:first="15" w:other="15"/>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33"/>
    <w:rsid w:val="005E0A92"/>
    <w:rsid w:val="00736311"/>
    <w:rsid w:val="00BF0133"/>
    <w:rsid w:val="035D3F29"/>
    <w:rsid w:val="110B5BED"/>
    <w:rsid w:val="304D35D0"/>
    <w:rsid w:val="37371661"/>
    <w:rsid w:val="3B5E4DA3"/>
    <w:rsid w:val="530B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490CA9-A879-4004-9DEA-68C1D13E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洛锦添</cp:lastModifiedBy>
  <cp:revision>3</cp:revision>
  <cp:lastPrinted>2017-06-11T15:27:00Z</cp:lastPrinted>
  <dcterms:created xsi:type="dcterms:W3CDTF">2014-10-29T12:08:00Z</dcterms:created>
  <dcterms:modified xsi:type="dcterms:W3CDTF">2017-06-14T00:32:00Z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