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81"/>
        <w:gridCol w:w="1002"/>
        <w:gridCol w:w="750"/>
        <w:gridCol w:w="752"/>
        <w:gridCol w:w="750"/>
        <w:gridCol w:w="1406"/>
      </w:tblGrid>
      <w:tr w:rsidR="00EB3885" w:rsidTr="00133B86">
        <w:trPr>
          <w:trHeight w:val="7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6C23B9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悬吊康复系统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3078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C23B9" w:rsidP="00DA74A2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DA74A2">
              <w:rPr>
                <w:rFonts w:ascii="宋体" w:hAnsi="宋体" w:cs="宋体"/>
                <w:sz w:val="24"/>
              </w:rPr>
              <w:t>6</w:t>
            </w:r>
          </w:p>
        </w:tc>
      </w:tr>
      <w:tr w:rsidR="00EB3885" w:rsidTr="00133B86">
        <w:trPr>
          <w:trHeight w:val="519"/>
          <w:jc w:val="center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133B86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133B86">
        <w:trPr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悬吊康复系统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DA7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DA74A2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DA7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DA74A2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8A" w:rsidRDefault="006C23B9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针推科</w:t>
            </w:r>
            <w:proofErr w:type="gramEnd"/>
          </w:p>
        </w:tc>
      </w:tr>
      <w:tr w:rsidR="006941F4" w:rsidTr="00133B86">
        <w:trPr>
          <w:trHeight w:val="557"/>
          <w:jc w:val="center"/>
        </w:trPr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C23B9" w:rsidP="00DA7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A74A2">
              <w:rPr>
                <w:sz w:val="24"/>
              </w:rPr>
              <w:t>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0F4D08" w:rsidRDefault="000F4D08" w:rsidP="00771A33">
      <w:pPr>
        <w:rPr>
          <w:rFonts w:ascii="宋体" w:hAnsi="宋体"/>
          <w:sz w:val="24"/>
        </w:rPr>
      </w:pPr>
    </w:p>
    <w:p w:rsidR="000F4D08" w:rsidRDefault="000F4D08" w:rsidP="000F4D08">
      <w:pPr>
        <w:autoSpaceDE w:val="0"/>
        <w:autoSpaceDN w:val="0"/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 xml:space="preserve"> 基本型训练器2套：</w:t>
      </w:r>
      <w:r>
        <w:rPr>
          <w:rFonts w:ascii="宋体" w:hAnsi="宋体" w:cs="宋体" w:hint="eastAsia"/>
          <w:color w:val="000000"/>
          <w:sz w:val="24"/>
        </w:rPr>
        <w:t>外形尺寸约：640*180*70mm</w:t>
      </w:r>
      <w:r w:rsidR="00CF218D">
        <w:rPr>
          <w:rFonts w:ascii="宋体" w:hAnsi="宋体" w:cs="宋体" w:hint="eastAsia"/>
          <w:color w:val="000000"/>
          <w:sz w:val="24"/>
        </w:rPr>
        <w:t>（可接受</w:t>
      </w:r>
      <w:r w:rsidR="00CF218D" w:rsidRPr="00CF218D">
        <w:rPr>
          <w:rFonts w:ascii="宋体" w:hAnsi="宋体" w:cs="宋体" w:hint="eastAsia"/>
          <w:color w:val="000000"/>
          <w:sz w:val="24"/>
        </w:rPr>
        <w:t>±</w:t>
      </w:r>
      <w:r w:rsidR="00CF218D">
        <w:rPr>
          <w:rFonts w:ascii="宋体" w:hAnsi="宋体" w:cs="宋体" w:hint="eastAsia"/>
          <w:color w:val="000000"/>
          <w:sz w:val="24"/>
        </w:rPr>
        <w:t>5</w:t>
      </w:r>
      <w:r w:rsidR="00CF218D">
        <w:rPr>
          <w:rFonts w:ascii="宋体" w:hAnsi="宋体" w:cs="宋体"/>
          <w:color w:val="000000"/>
          <w:sz w:val="24"/>
        </w:rPr>
        <w:t>%偏离度</w:t>
      </w:r>
      <w:r w:rsidR="00CF218D">
        <w:rPr>
          <w:rFonts w:ascii="宋体" w:hAnsi="宋体" w:cs="宋体" w:hint="eastAsia"/>
          <w:color w:val="000000"/>
          <w:sz w:val="24"/>
        </w:rPr>
        <w:t>），</w:t>
      </w:r>
      <w:r>
        <w:rPr>
          <w:rFonts w:ascii="宋体" w:hAnsi="宋体" w:cs="宋体" w:hint="eastAsia"/>
          <w:color w:val="000000"/>
          <w:sz w:val="24"/>
        </w:rPr>
        <w:t>最大承重：</w:t>
      </w:r>
      <w:r w:rsidR="00CF218D" w:rsidRPr="00CF218D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 w:hint="eastAsia"/>
          <w:color w:val="000000"/>
          <w:sz w:val="24"/>
        </w:rPr>
        <w:t>250</w:t>
      </w:r>
      <w:r>
        <w:rPr>
          <w:rFonts w:ascii="宋体" w:hAnsi="宋体" w:hint="eastAsia"/>
          <w:sz w:val="24"/>
        </w:rPr>
        <w:t xml:space="preserve"> Kg</w:t>
      </w:r>
      <w:r w:rsidR="00CF218D"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任意滑动位置可随时锁死</w:t>
      </w:r>
    </w:p>
    <w:p w:rsidR="000F4D08" w:rsidRDefault="000F4D08" w:rsidP="000F4D08">
      <w:pPr>
        <w:autoSpaceDE w:val="0"/>
        <w:autoSpaceDN w:val="0"/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r>
        <w:rPr>
          <w:rFonts w:ascii="宋体" w:hAnsi="宋体" w:cs="宋体" w:hint="eastAsia"/>
          <w:bCs/>
          <w:sz w:val="24"/>
        </w:rPr>
        <w:t xml:space="preserve"> 专业型训练器1套：</w:t>
      </w:r>
      <w:r>
        <w:rPr>
          <w:rFonts w:ascii="宋体" w:hAnsi="宋体" w:cs="宋体" w:hint="eastAsia"/>
          <w:color w:val="000000"/>
          <w:sz w:val="24"/>
        </w:rPr>
        <w:t>外形尺寸约：640*180*70mm</w:t>
      </w:r>
      <w:r w:rsidR="00CF218D">
        <w:rPr>
          <w:rFonts w:ascii="宋体" w:hAnsi="宋体" w:cs="宋体" w:hint="eastAsia"/>
          <w:color w:val="000000"/>
          <w:sz w:val="24"/>
        </w:rPr>
        <w:t>（可接受</w:t>
      </w:r>
      <w:r w:rsidR="00CF218D" w:rsidRPr="00CF218D">
        <w:rPr>
          <w:rFonts w:ascii="宋体" w:hAnsi="宋体" w:cs="宋体" w:hint="eastAsia"/>
          <w:color w:val="000000"/>
          <w:sz w:val="24"/>
        </w:rPr>
        <w:t>±</w:t>
      </w:r>
      <w:r w:rsidR="00CF218D">
        <w:rPr>
          <w:rFonts w:ascii="宋体" w:hAnsi="宋体" w:cs="宋体" w:hint="eastAsia"/>
          <w:color w:val="000000"/>
          <w:sz w:val="24"/>
        </w:rPr>
        <w:t>5</w:t>
      </w:r>
      <w:r w:rsidR="00CF218D">
        <w:rPr>
          <w:rFonts w:ascii="宋体" w:hAnsi="宋体" w:cs="宋体"/>
          <w:color w:val="000000"/>
          <w:sz w:val="24"/>
        </w:rPr>
        <w:t>%偏离度</w:t>
      </w:r>
      <w:r w:rsidR="00CF218D">
        <w:rPr>
          <w:rFonts w:ascii="宋体" w:hAnsi="宋体" w:cs="宋体" w:hint="eastAsia"/>
          <w:color w:val="000000"/>
          <w:sz w:val="24"/>
        </w:rPr>
        <w:t>），</w:t>
      </w:r>
      <w:r>
        <w:rPr>
          <w:rFonts w:ascii="宋体" w:hAnsi="宋体" w:cs="宋体" w:hint="eastAsia"/>
          <w:color w:val="000000"/>
          <w:sz w:val="24"/>
        </w:rPr>
        <w:t>最大承重：</w:t>
      </w:r>
      <w:r w:rsidR="00CF218D" w:rsidRPr="00CF218D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 w:hint="eastAsia"/>
          <w:color w:val="000000"/>
          <w:sz w:val="24"/>
        </w:rPr>
        <w:t>250</w:t>
      </w:r>
      <w:r>
        <w:rPr>
          <w:rFonts w:ascii="宋体" w:hAnsi="宋体" w:hint="eastAsia"/>
          <w:sz w:val="24"/>
        </w:rPr>
        <w:t xml:space="preserve"> Kg</w:t>
      </w:r>
      <w:r w:rsidR="00CF218D"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任意滑动位置可随时锁死</w:t>
      </w:r>
    </w:p>
    <w:p w:rsidR="000F4D08" w:rsidRDefault="000F4D08" w:rsidP="000F4D08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Arial" w:hint="eastAsia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bCs/>
          <w:sz w:val="24"/>
        </w:rPr>
        <w:t xml:space="preserve"> 电动滑块系统</w:t>
      </w:r>
      <w:r>
        <w:rPr>
          <w:rFonts w:ascii="宋体" w:hAnsi="宋体" w:cs="宋体" w:hint="eastAsia"/>
          <w:color w:val="000000"/>
          <w:sz w:val="24"/>
        </w:rPr>
        <w:t>3套；可实现迎着滑轨长度方向电动移动，3套电动滑块可以单独实现滑动，滑块可自动锁死。</w:t>
      </w:r>
    </w:p>
    <w:p w:rsidR="000F4D08" w:rsidRDefault="000F4D08" w:rsidP="000F4D08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Arial" w:hint="eastAsia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4.内置充电电池，</w:t>
      </w:r>
      <w:r>
        <w:rPr>
          <w:rFonts w:ascii="宋体" w:hAnsi="宋体" w:cs="宋体" w:hint="eastAsia"/>
          <w:sz w:val="24"/>
        </w:rPr>
        <w:t>电池实现自动充电以</w:t>
      </w:r>
      <w:r>
        <w:rPr>
          <w:rFonts w:ascii="宋体" w:hAnsi="宋体" w:cs="宋体" w:hint="eastAsia"/>
          <w:color w:val="000000"/>
          <w:sz w:val="24"/>
        </w:rPr>
        <w:t>保证断电后亦可正常运行。</w:t>
      </w:r>
    </w:p>
    <w:p w:rsidR="000F4D08" w:rsidRDefault="000F4D08" w:rsidP="000F4D08">
      <w:pPr>
        <w:autoSpaceDE w:val="0"/>
        <w:autoSpaceDN w:val="0"/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Arial" w:hint="eastAsia"/>
          <w:sz w:val="24"/>
        </w:rPr>
        <w:t>5</w:t>
      </w:r>
      <w:r>
        <w:rPr>
          <w:rFonts w:ascii="宋体" w:hAnsi="宋体" w:cs="宋体" w:hint="eastAsia"/>
          <w:bCs/>
          <w:sz w:val="24"/>
        </w:rPr>
        <w:t>. 手控装置</w:t>
      </w:r>
      <w:r>
        <w:rPr>
          <w:rFonts w:ascii="宋体" w:hAnsi="宋体" w:cs="宋体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套:</w:t>
      </w:r>
      <w:r>
        <w:rPr>
          <w:rFonts w:ascii="宋体" w:hAnsi="宋体" w:cs="宋体" w:hint="eastAsia"/>
          <w:color w:val="000000"/>
          <w:sz w:val="24"/>
        </w:rPr>
        <w:t xml:space="preserve"> 外形尺寸约：100*700mm</w:t>
      </w:r>
      <w:r w:rsidR="00CF218D">
        <w:rPr>
          <w:rFonts w:ascii="宋体" w:hAnsi="宋体" w:cs="宋体" w:hint="eastAsia"/>
          <w:color w:val="000000"/>
          <w:sz w:val="24"/>
        </w:rPr>
        <w:t>（可接受</w:t>
      </w:r>
      <w:r w:rsidR="00CF218D" w:rsidRPr="00CF218D">
        <w:rPr>
          <w:rFonts w:ascii="宋体" w:hAnsi="宋体" w:cs="宋体" w:hint="eastAsia"/>
          <w:color w:val="000000"/>
          <w:sz w:val="24"/>
        </w:rPr>
        <w:t>±</w:t>
      </w:r>
      <w:r w:rsidR="00CF218D">
        <w:rPr>
          <w:rFonts w:ascii="宋体" w:hAnsi="宋体" w:cs="宋体" w:hint="eastAsia"/>
          <w:color w:val="000000"/>
          <w:sz w:val="24"/>
        </w:rPr>
        <w:t>5</w:t>
      </w:r>
      <w:r w:rsidR="00CF218D">
        <w:rPr>
          <w:rFonts w:ascii="宋体" w:hAnsi="宋体" w:cs="宋体"/>
          <w:color w:val="000000"/>
          <w:sz w:val="24"/>
        </w:rPr>
        <w:t>%偏离度</w:t>
      </w:r>
      <w:r w:rsidR="00CF218D">
        <w:rPr>
          <w:rFonts w:ascii="宋体" w:hAnsi="宋体" w:cs="宋体" w:hint="eastAsia"/>
          <w:color w:val="000000"/>
          <w:sz w:val="24"/>
        </w:rPr>
        <w:t>），</w:t>
      </w:r>
      <w:r>
        <w:rPr>
          <w:rFonts w:ascii="宋体" w:hAnsi="宋体" w:cs="宋体" w:hint="eastAsia"/>
          <w:color w:val="000000"/>
          <w:sz w:val="24"/>
        </w:rPr>
        <w:t>通过插头连接电动滑块系统，实现滑块手控左右移动，不使用时可以拆卸下来。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6、松绳器2个；与训练器配合使用，插入训练器后绳子无法锁死。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7、红色弹力绳 30cm，最大承重：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30Kg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8、红色弹力绳 60cm，最大承重：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30Kg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9、黑色弹力绳 30cm，最大承重：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50Kg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10、黑色弹力绳 60cm，最大承重：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50Kg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1、红色编织绳 30cm，最大承重：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150Kg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12、红色编织绳 60cm，最大承重：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150Kg</w:t>
      </w:r>
      <w:r>
        <w:rPr>
          <w:rFonts w:ascii="宋体" w:hAnsi="宋体" w:cs="宋体" w:hint="eastAsia"/>
          <w:sz w:val="24"/>
        </w:rPr>
        <w:tab/>
        <w:t>2根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</w:t>
      </w:r>
      <w:proofErr w:type="gramStart"/>
      <w:r>
        <w:rPr>
          <w:rFonts w:ascii="宋体" w:hAnsi="宋体" w:cs="宋体" w:hint="eastAsia"/>
          <w:sz w:val="24"/>
        </w:rPr>
        <w:t>窄口手带</w:t>
      </w:r>
      <w:proofErr w:type="gramEnd"/>
      <w:r>
        <w:rPr>
          <w:rFonts w:ascii="宋体" w:hAnsi="宋体" w:cs="宋体" w:hint="eastAsia"/>
          <w:sz w:val="24"/>
        </w:rPr>
        <w:t xml:space="preserve"> 6个，承重：100-150 Kg，         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</w:t>
      </w:r>
      <w:proofErr w:type="gramStart"/>
      <w:r>
        <w:rPr>
          <w:rFonts w:ascii="宋体" w:hAnsi="宋体" w:cs="宋体" w:hint="eastAsia"/>
          <w:sz w:val="24"/>
        </w:rPr>
        <w:t>宽悬带</w:t>
      </w:r>
      <w:proofErr w:type="gramEnd"/>
      <w:r>
        <w:rPr>
          <w:rFonts w:ascii="宋体" w:hAnsi="宋体" w:cs="宋体" w:hint="eastAsia"/>
          <w:sz w:val="24"/>
        </w:rPr>
        <w:t xml:space="preserve"> 2个，承重：100-150Kg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15、中</w:t>
      </w:r>
      <w:proofErr w:type="gramStart"/>
      <w:r>
        <w:rPr>
          <w:rFonts w:ascii="宋体" w:hAnsi="宋体" w:cs="宋体" w:hint="eastAsia"/>
          <w:sz w:val="24"/>
        </w:rPr>
        <w:t>分悬带</w:t>
      </w:r>
      <w:proofErr w:type="gramEnd"/>
      <w:r>
        <w:rPr>
          <w:rFonts w:ascii="宋体" w:hAnsi="宋体" w:cs="宋体" w:hint="eastAsia"/>
          <w:sz w:val="24"/>
        </w:rPr>
        <w:t xml:space="preserve"> 1个，承重：100-150 Kg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16、窄肩带 2个 ，承重：100-150 Kg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17、红色编织绳</w:t>
      </w:r>
      <w:r w:rsidR="00CF218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5M </w:t>
      </w:r>
      <w:r w:rsidR="00CF218D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2根 ，承重：100-150 Kg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18</w:t>
      </w:r>
      <w:r w:rsidR="00CF218D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平衡气垫 2个， 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 xml:space="preserve">120 Kg </w:t>
      </w:r>
    </w:p>
    <w:p w:rsidR="00CF218D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</w:t>
      </w:r>
      <w:r w:rsidR="00CF218D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圆柱</w:t>
      </w:r>
      <w:proofErr w:type="gramStart"/>
      <w:r>
        <w:rPr>
          <w:rFonts w:ascii="宋体" w:hAnsi="宋体" w:cs="宋体" w:hint="eastAsia"/>
          <w:sz w:val="24"/>
        </w:rPr>
        <w:t>形垫块</w:t>
      </w:r>
      <w:proofErr w:type="gramEnd"/>
      <w:r>
        <w:rPr>
          <w:rFonts w:ascii="宋体" w:hAnsi="宋体" w:cs="宋体" w:hint="eastAsia"/>
          <w:sz w:val="24"/>
        </w:rPr>
        <w:t xml:space="preserve"> 1个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20、</w:t>
      </w:r>
      <w:proofErr w:type="gramStart"/>
      <w:r>
        <w:rPr>
          <w:rFonts w:ascii="宋体" w:hAnsi="宋体" w:cs="宋体" w:hint="eastAsia"/>
          <w:sz w:val="24"/>
        </w:rPr>
        <w:t>握具手柄</w:t>
      </w:r>
      <w:proofErr w:type="gramEnd"/>
      <w:r>
        <w:rPr>
          <w:rFonts w:ascii="宋体" w:hAnsi="宋体" w:cs="宋体" w:hint="eastAsia"/>
          <w:sz w:val="24"/>
        </w:rPr>
        <w:t xml:space="preserve"> 2个，承重：</w:t>
      </w:r>
      <w:r w:rsidR="00CF218D" w:rsidRPr="00CF218D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100Kg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1、</w:t>
      </w:r>
      <w:proofErr w:type="gramStart"/>
      <w:r>
        <w:rPr>
          <w:rFonts w:ascii="宋体" w:hAnsi="宋体" w:cs="宋体" w:hint="eastAsia"/>
          <w:sz w:val="24"/>
        </w:rPr>
        <w:t>钢结构绳夹</w:t>
      </w:r>
      <w:proofErr w:type="gramEnd"/>
      <w:r>
        <w:rPr>
          <w:rFonts w:ascii="宋体" w:hAnsi="宋体" w:cs="宋体" w:hint="eastAsia"/>
          <w:sz w:val="24"/>
        </w:rPr>
        <w:t xml:space="preserve"> 3个</w:t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22、墙式悬挂器 1个， 可实现配件最大限度的悬挂</w:t>
      </w:r>
      <w:r>
        <w:rPr>
          <w:rFonts w:ascii="宋体" w:hAnsi="宋体" w:cs="宋体" w:hint="eastAsia"/>
          <w:sz w:val="24"/>
        </w:rPr>
        <w:tab/>
      </w:r>
    </w:p>
    <w:p w:rsidR="000F4D08" w:rsidRDefault="000F4D08" w:rsidP="000F4D08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23、整体落地支架 1套，尺寸约：2750*1750*2250cm</w:t>
      </w:r>
      <w:r>
        <w:rPr>
          <w:rFonts w:ascii="宋体" w:hAnsi="宋体" w:cs="宋体" w:hint="eastAsia"/>
          <w:sz w:val="24"/>
        </w:rPr>
        <w:tab/>
      </w:r>
      <w:r w:rsidR="00CF218D">
        <w:rPr>
          <w:rFonts w:ascii="宋体" w:hAnsi="宋体" w:cs="宋体" w:hint="eastAsia"/>
          <w:color w:val="000000"/>
          <w:sz w:val="24"/>
        </w:rPr>
        <w:t>（可接受</w:t>
      </w:r>
      <w:r w:rsidR="00CF218D" w:rsidRPr="00CF218D">
        <w:rPr>
          <w:rFonts w:ascii="宋体" w:hAnsi="宋体" w:cs="宋体" w:hint="eastAsia"/>
          <w:color w:val="000000"/>
          <w:sz w:val="24"/>
        </w:rPr>
        <w:t>±</w:t>
      </w:r>
      <w:r w:rsidR="00CF218D">
        <w:rPr>
          <w:rFonts w:ascii="宋体" w:hAnsi="宋体" w:cs="宋体" w:hint="eastAsia"/>
          <w:color w:val="000000"/>
          <w:sz w:val="24"/>
        </w:rPr>
        <w:t>5</w:t>
      </w:r>
      <w:r w:rsidR="00CF218D">
        <w:rPr>
          <w:rFonts w:ascii="宋体" w:hAnsi="宋体" w:cs="宋体"/>
          <w:color w:val="000000"/>
          <w:sz w:val="24"/>
        </w:rPr>
        <w:t>%偏离度</w:t>
      </w:r>
      <w:r w:rsidR="00CF218D">
        <w:rPr>
          <w:rFonts w:ascii="宋体" w:hAnsi="宋体" w:cs="宋体" w:hint="eastAsia"/>
          <w:color w:val="000000"/>
          <w:sz w:val="24"/>
        </w:rPr>
        <w:t>）</w:t>
      </w:r>
    </w:p>
    <w:p w:rsidR="000F4D08" w:rsidRDefault="000F4D08" w:rsidP="000F4D0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24</w:t>
      </w:r>
      <w:r w:rsidR="00CF218D">
        <w:rPr>
          <w:rFonts w:ascii="宋体" w:hAnsi="宋体" w:cs="宋体" w:hint="eastAsia"/>
          <w:sz w:val="24"/>
        </w:rPr>
        <w:t>、电动升降训练床：</w:t>
      </w:r>
      <w:r>
        <w:rPr>
          <w:rFonts w:ascii="宋体" w:hAnsi="宋体" w:cs="宋体" w:hint="eastAsia"/>
          <w:sz w:val="24"/>
        </w:rPr>
        <w:t>床体垂直升降。</w:t>
      </w:r>
    </w:p>
    <w:p w:rsidR="000F4D08" w:rsidRDefault="000F4D08" w:rsidP="000F4D08">
      <w:pPr>
        <w:rPr>
          <w:rFonts w:ascii="宋体" w:hAnsi="宋体"/>
          <w:color w:val="000000"/>
          <w:sz w:val="24"/>
        </w:rPr>
      </w:pPr>
      <w:r>
        <w:rPr>
          <w:rFonts w:ascii="宋体" w:hAnsi="宋体" w:cs="Arial" w:hint="eastAsia"/>
          <w:sz w:val="24"/>
        </w:rPr>
        <w:t>▲</w:t>
      </w:r>
      <w:r>
        <w:rPr>
          <w:rFonts w:ascii="宋体" w:hAnsi="宋体" w:cs="宋体" w:hint="eastAsia"/>
          <w:sz w:val="24"/>
        </w:rPr>
        <w:t>25、振动激活装置/能量泵1套，</w:t>
      </w:r>
      <w:r w:rsidR="00CF218D" w:rsidRPr="00CF218D">
        <w:rPr>
          <w:rFonts w:ascii="宋体" w:hAnsi="宋体" w:cs="宋体" w:hint="eastAsia"/>
          <w:sz w:val="24"/>
        </w:rPr>
        <w:t>≥</w:t>
      </w:r>
      <w:r w:rsidR="00CF218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proofErr w:type="gramStart"/>
      <w:r>
        <w:rPr>
          <w:rFonts w:ascii="宋体" w:hAnsi="宋体" w:cs="宋体" w:hint="eastAsia"/>
          <w:sz w:val="24"/>
        </w:rPr>
        <w:t>档</w:t>
      </w:r>
      <w:proofErr w:type="gramEnd"/>
      <w:r>
        <w:rPr>
          <w:rFonts w:ascii="宋体" w:hAnsi="宋体" w:cs="宋体" w:hint="eastAsia"/>
          <w:sz w:val="24"/>
        </w:rPr>
        <w:t>输出强度调节，</w:t>
      </w:r>
      <w:r>
        <w:rPr>
          <w:rFonts w:ascii="宋体" w:hAnsi="宋体" w:hint="eastAsia"/>
          <w:color w:val="000000"/>
          <w:sz w:val="24"/>
        </w:rPr>
        <w:t xml:space="preserve"> 振动强度0-100,</w:t>
      </w:r>
    </w:p>
    <w:p w:rsidR="000F4D08" w:rsidRDefault="000F4D08" w:rsidP="000F4D0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6、专业的阶梯培训体系要求：专业治疗师一对一全天候入院教学，培训时间为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个工作日，培训期间讲师和医院工作时间一致，可以根据医院实际需求接受加班培训，使临床快速掌握悬吊治疗技术。</w:t>
      </w:r>
    </w:p>
    <w:p w:rsidR="000F4D08" w:rsidRDefault="000F4D08" w:rsidP="000F4D08">
      <w:pPr>
        <w:spacing w:line="360" w:lineRule="auto"/>
        <w:rPr>
          <w:rFonts w:ascii="宋体" w:hAnsi="宋体" w:cs="宋体"/>
          <w:sz w:val="24"/>
        </w:rPr>
      </w:pPr>
    </w:p>
    <w:p w:rsidR="000F4D08" w:rsidRDefault="000F4D08" w:rsidP="000F4D08">
      <w:pPr>
        <w:spacing w:line="360" w:lineRule="auto"/>
        <w:rPr>
          <w:rFonts w:ascii="宋体" w:hAnsi="宋体" w:cs="宋体"/>
          <w:sz w:val="24"/>
        </w:rPr>
      </w:pPr>
    </w:p>
    <w:p w:rsidR="000F4D08" w:rsidRPr="00F521DC" w:rsidRDefault="000F4D08" w:rsidP="000F4D08">
      <w:pPr>
        <w:autoSpaceDE w:val="0"/>
        <w:autoSpaceDN w:val="0"/>
        <w:jc w:val="left"/>
        <w:rPr>
          <w:rFonts w:ascii="宋体" w:hAnsi="宋体" w:cs="宋体"/>
          <w:b/>
          <w:sz w:val="24"/>
        </w:rPr>
      </w:pPr>
      <w:bookmarkStart w:id="0" w:name="_GoBack"/>
      <w:r w:rsidRPr="00F521DC">
        <w:rPr>
          <w:rFonts w:ascii="宋体" w:hAnsi="宋体" w:cs="宋体" w:hint="eastAsia"/>
          <w:b/>
          <w:sz w:val="24"/>
        </w:rPr>
        <w:t>配置</w:t>
      </w:r>
      <w:r w:rsidRPr="00F521DC">
        <w:rPr>
          <w:rFonts w:ascii="宋体" w:hAnsi="宋体" w:cs="宋体"/>
          <w:b/>
          <w:sz w:val="24"/>
        </w:rPr>
        <w:t>清单</w:t>
      </w:r>
    </w:p>
    <w:bookmarkEnd w:id="0"/>
    <w:p w:rsidR="000F4D08" w:rsidRPr="000F4D08" w:rsidRDefault="000F4D08" w:rsidP="000F4D08">
      <w:pPr>
        <w:autoSpaceDE w:val="0"/>
        <w:autoSpaceDN w:val="0"/>
        <w:jc w:val="lef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630"/>
        <w:gridCol w:w="1331"/>
        <w:gridCol w:w="1778"/>
      </w:tblGrid>
      <w:tr w:rsidR="000F4D08" w:rsidRPr="000F4D08" w:rsidTr="00F521DC">
        <w:trPr>
          <w:trHeight w:val="523"/>
          <w:tblHeader/>
          <w:jc w:val="center"/>
        </w:trPr>
        <w:tc>
          <w:tcPr>
            <w:tcW w:w="985" w:type="dxa"/>
          </w:tcPr>
          <w:p w:rsidR="000F4D08" w:rsidRPr="00CF218D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F218D">
              <w:rPr>
                <w:rFonts w:ascii="宋体" w:hAnsi="宋体" w:cs="宋体"/>
                <w:b/>
                <w:sz w:val="24"/>
              </w:rPr>
              <w:t>序号</w:t>
            </w:r>
          </w:p>
        </w:tc>
        <w:tc>
          <w:tcPr>
            <w:tcW w:w="3630" w:type="dxa"/>
          </w:tcPr>
          <w:p w:rsidR="000F4D08" w:rsidRPr="00CF218D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F218D">
              <w:rPr>
                <w:rFonts w:ascii="宋体" w:hAnsi="宋体" w:cs="宋体"/>
                <w:b/>
                <w:sz w:val="24"/>
              </w:rPr>
              <w:t>物料名称</w:t>
            </w:r>
          </w:p>
        </w:tc>
        <w:tc>
          <w:tcPr>
            <w:tcW w:w="1331" w:type="dxa"/>
          </w:tcPr>
          <w:p w:rsidR="000F4D08" w:rsidRPr="00CF218D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F218D">
              <w:rPr>
                <w:rFonts w:ascii="宋体" w:hAnsi="宋体" w:cs="宋体"/>
                <w:b/>
                <w:sz w:val="24"/>
              </w:rPr>
              <w:t>单位</w:t>
            </w:r>
          </w:p>
        </w:tc>
        <w:tc>
          <w:tcPr>
            <w:tcW w:w="1778" w:type="dxa"/>
          </w:tcPr>
          <w:p w:rsidR="000F4D08" w:rsidRPr="00CF218D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F218D">
              <w:rPr>
                <w:rFonts w:ascii="宋体" w:hAnsi="宋体" w:cs="宋体"/>
                <w:b/>
                <w:sz w:val="24"/>
              </w:rPr>
              <w:t>数量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支撑架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 xml:space="preserve">1  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双滑轨(带连接支架)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电动滑块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基本训练器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线控装置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宽悬带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窄悬带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中</w:t>
            </w: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分悬带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  <w:t>窄口手带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握具手柄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红色弹力绳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红色弹力绳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/>
                <w:sz w:val="24"/>
              </w:rPr>
              <w:t>黑色</w:t>
            </w:r>
            <w:r w:rsidRPr="000F4D08">
              <w:rPr>
                <w:rFonts w:ascii="宋体" w:hAnsi="宋体" w:cs="宋体" w:hint="eastAsia"/>
                <w:sz w:val="24"/>
              </w:rPr>
              <w:t>弹力绳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/>
                <w:sz w:val="24"/>
              </w:rPr>
              <w:t>黑色</w:t>
            </w:r>
            <w:r w:rsidRPr="000F4D08">
              <w:rPr>
                <w:rFonts w:ascii="宋体" w:hAnsi="宋体" w:cs="宋体" w:hint="eastAsia"/>
                <w:sz w:val="24"/>
              </w:rPr>
              <w:t>弹力绳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红色编织绳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红色编织绳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3630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红色编织绳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18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圆形气垫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圆柱形垫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松绳器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proofErr w:type="gramStart"/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绳夹</w:t>
            </w:r>
            <w:proofErr w:type="gramEnd"/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墙式悬挂器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电动训练升降床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 xml:space="preserve">1  </w:t>
            </w:r>
          </w:p>
        </w:tc>
      </w:tr>
      <w:tr w:rsidR="000F4D08" w:rsidRPr="000F4D08" w:rsidTr="00F521DC">
        <w:trPr>
          <w:trHeight w:val="224"/>
          <w:tblHeader/>
          <w:jc w:val="center"/>
        </w:trPr>
        <w:tc>
          <w:tcPr>
            <w:tcW w:w="985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3630" w:type="dxa"/>
            <w:vAlign w:val="center"/>
          </w:tcPr>
          <w:p w:rsidR="000F4D08" w:rsidRPr="000F4D08" w:rsidRDefault="000F4D08" w:rsidP="003752C6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8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  <w:lang w:val="en-US" w:eastAsia="zh-CN"/>
              </w:rPr>
            </w:pPr>
            <w:r w:rsidRPr="000F4D08"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/>
              </w:rPr>
              <w:t>振动能量泵</w:t>
            </w:r>
          </w:p>
        </w:tc>
        <w:tc>
          <w:tcPr>
            <w:tcW w:w="1331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0F4D08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778" w:type="dxa"/>
          </w:tcPr>
          <w:p w:rsidR="000F4D08" w:rsidRPr="000F4D08" w:rsidRDefault="000F4D08" w:rsidP="003752C6"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0F4D08"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:rsidR="000F4D08" w:rsidRDefault="000F4D08" w:rsidP="00771A33">
      <w:pPr>
        <w:rPr>
          <w:rFonts w:ascii="宋体" w:hAnsi="宋体" w:cs="宋体"/>
          <w:sz w:val="24"/>
        </w:rPr>
      </w:pPr>
    </w:p>
    <w:p w:rsidR="000F4D08" w:rsidRDefault="000F4D08" w:rsidP="00771A33">
      <w:pPr>
        <w:rPr>
          <w:rFonts w:ascii="宋体" w:hAnsi="宋体" w:cs="宋体"/>
          <w:sz w:val="24"/>
        </w:rPr>
      </w:pPr>
    </w:p>
    <w:p w:rsidR="000F4D08" w:rsidRDefault="000F4D08" w:rsidP="00771A33">
      <w:pPr>
        <w:rPr>
          <w:rFonts w:ascii="宋体" w:hAnsi="宋体" w:cs="宋体"/>
          <w:sz w:val="24"/>
        </w:rPr>
      </w:pPr>
    </w:p>
    <w:p w:rsidR="000F4D08" w:rsidRDefault="000F4D08" w:rsidP="00771A33">
      <w:pPr>
        <w:rPr>
          <w:rFonts w:ascii="宋体" w:hAnsi="宋体" w:cs="宋体"/>
          <w:sz w:val="24"/>
        </w:rPr>
      </w:pPr>
    </w:p>
    <w:p w:rsidR="000F4D08" w:rsidRPr="000F4D08" w:rsidRDefault="000F4D08" w:rsidP="00771A33">
      <w:pPr>
        <w:rPr>
          <w:rFonts w:ascii="宋体" w:hAnsi="宋体" w:cs="宋体"/>
          <w:sz w:val="24"/>
        </w:rPr>
      </w:pPr>
    </w:p>
    <w:sectPr w:rsidR="000F4D08" w:rsidRPr="000F4D08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70" w:rsidRDefault="00CE2A70">
      <w:r>
        <w:separator/>
      </w:r>
    </w:p>
  </w:endnote>
  <w:endnote w:type="continuationSeparator" w:id="0">
    <w:p w:rsidR="00CE2A70" w:rsidRDefault="00C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70" w:rsidRDefault="00CE2A70">
      <w:r>
        <w:separator/>
      </w:r>
    </w:p>
  </w:footnote>
  <w:footnote w:type="continuationSeparator" w:id="0">
    <w:p w:rsidR="00CE2A70" w:rsidRDefault="00CE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1"/>
  </w:num>
  <w:num w:numId="11">
    <w:abstractNumId w:val="2"/>
  </w:num>
  <w:num w:numId="12">
    <w:abstractNumId w:val="3"/>
  </w:num>
  <w:num w:numId="13">
    <w:abstractNumId w:val="22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0F4D08"/>
    <w:rsid w:val="00133B86"/>
    <w:rsid w:val="00134DC0"/>
    <w:rsid w:val="001C148A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729D0"/>
    <w:rsid w:val="00492D6D"/>
    <w:rsid w:val="0054521F"/>
    <w:rsid w:val="005E572D"/>
    <w:rsid w:val="006326BE"/>
    <w:rsid w:val="00653E38"/>
    <w:rsid w:val="00656AAC"/>
    <w:rsid w:val="00685F6D"/>
    <w:rsid w:val="006941F4"/>
    <w:rsid w:val="006C23B9"/>
    <w:rsid w:val="00720A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11B44"/>
    <w:rsid w:val="00B73C1D"/>
    <w:rsid w:val="00BB4889"/>
    <w:rsid w:val="00C66BBF"/>
    <w:rsid w:val="00CE2A70"/>
    <w:rsid w:val="00CF218D"/>
    <w:rsid w:val="00D3078A"/>
    <w:rsid w:val="00D959DC"/>
    <w:rsid w:val="00DA74A2"/>
    <w:rsid w:val="00DB442C"/>
    <w:rsid w:val="00DE55E7"/>
    <w:rsid w:val="00E71B8F"/>
    <w:rsid w:val="00EB3885"/>
    <w:rsid w:val="00ED12FA"/>
    <w:rsid w:val="00F35C5A"/>
    <w:rsid w:val="00F521DC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5:docId w15:val="{EA2D0AC2-05A9-45BC-9751-EB50825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0F4D08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206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8</cp:revision>
  <dcterms:created xsi:type="dcterms:W3CDTF">2018-03-22T01:26:00Z</dcterms:created>
  <dcterms:modified xsi:type="dcterms:W3CDTF">2018-05-03T07:13:00Z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