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9C55F8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A468E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4D56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C55F8" w:rsidP="00283CFD">
            <w:pPr>
              <w:rPr>
                <w:sz w:val="24"/>
              </w:rPr>
            </w:pPr>
            <w:r w:rsidRPr="009C55F8">
              <w:rPr>
                <w:rFonts w:ascii="Arial" w:hAnsi="Arial" w:cs="Arial" w:hint="eastAsia"/>
                <w:kern w:val="0"/>
                <w:sz w:val="24"/>
              </w:rPr>
              <w:t>多功能产床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C55F8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C55F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4D5642" w:rsidP="004D56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C55F8" w:rsidP="009C55F8">
            <w:pPr>
              <w:jc w:val="left"/>
              <w:rPr>
                <w:rFonts w:ascii="宋体" w:hAnsi="宋体" w:cs="宋体"/>
                <w:sz w:val="24"/>
              </w:rPr>
            </w:pPr>
            <w:r w:rsidRPr="009C55F8">
              <w:rPr>
                <w:rFonts w:ascii="宋体" w:hAnsi="宋体" w:cs="宋体" w:hint="eastAsia"/>
                <w:sz w:val="24"/>
              </w:rPr>
              <w:t>妇保院妇产科</w:t>
            </w:r>
          </w:p>
        </w:tc>
      </w:tr>
      <w:tr w:rsidR="009C55F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283CFD">
            <w:pPr>
              <w:rPr>
                <w:rFonts w:ascii="Arial" w:hAnsi="Arial" w:cs="Arial"/>
                <w:kern w:val="0"/>
                <w:sz w:val="24"/>
              </w:rPr>
            </w:pPr>
            <w:r w:rsidRPr="009C55F8">
              <w:rPr>
                <w:rFonts w:ascii="Arial" w:hAnsi="Arial" w:cs="Arial" w:hint="eastAsia"/>
                <w:kern w:val="0"/>
                <w:sz w:val="24"/>
              </w:rPr>
              <w:t>儿童抢救床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4D5642" w:rsidP="004D56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9C55F8">
            <w:pPr>
              <w:jc w:val="left"/>
              <w:rPr>
                <w:rFonts w:ascii="宋体" w:hAnsi="宋体" w:cs="宋体"/>
                <w:sz w:val="24"/>
              </w:rPr>
            </w:pPr>
            <w:r w:rsidRPr="009C55F8">
              <w:rPr>
                <w:rFonts w:ascii="宋体" w:hAnsi="宋体" w:cs="宋体" w:hint="eastAsia"/>
                <w:sz w:val="24"/>
              </w:rPr>
              <w:t>妇保院儿科</w:t>
            </w:r>
          </w:p>
        </w:tc>
      </w:tr>
      <w:tr w:rsidR="009C55F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283CFD">
            <w:pPr>
              <w:rPr>
                <w:rFonts w:ascii="Arial" w:hAnsi="Arial" w:cs="Arial"/>
                <w:kern w:val="0"/>
                <w:sz w:val="24"/>
              </w:rPr>
            </w:pPr>
            <w:r w:rsidRPr="009C55F8">
              <w:rPr>
                <w:rFonts w:ascii="Arial" w:hAnsi="Arial" w:cs="Arial" w:hint="eastAsia"/>
                <w:kern w:val="0"/>
                <w:sz w:val="24"/>
              </w:rPr>
              <w:t>转运车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4D5642" w:rsidP="004D56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F8" w:rsidRDefault="009C55F8" w:rsidP="009C55F8">
            <w:pPr>
              <w:jc w:val="left"/>
              <w:rPr>
                <w:rFonts w:ascii="宋体" w:hAnsi="宋体" w:cs="宋体"/>
                <w:sz w:val="24"/>
              </w:rPr>
            </w:pPr>
            <w:r w:rsidRPr="009C55F8">
              <w:rPr>
                <w:rFonts w:ascii="宋体" w:hAnsi="宋体" w:cs="宋体" w:hint="eastAsia"/>
                <w:sz w:val="24"/>
              </w:rPr>
              <w:t>黄贝岭社康</w:t>
            </w:r>
            <w:r>
              <w:rPr>
                <w:rFonts w:ascii="宋体" w:hAnsi="宋体" w:cs="宋体" w:hint="eastAsia"/>
                <w:sz w:val="24"/>
              </w:rPr>
              <w:t>（2）</w:t>
            </w:r>
          </w:p>
          <w:p w:rsidR="009C55F8" w:rsidRDefault="009C55F8" w:rsidP="009C55F8">
            <w:pPr>
              <w:jc w:val="left"/>
              <w:rPr>
                <w:rFonts w:ascii="宋体" w:hAnsi="宋体" w:cs="宋体"/>
                <w:sz w:val="24"/>
              </w:rPr>
            </w:pPr>
            <w:r w:rsidRPr="009C55F8">
              <w:rPr>
                <w:rFonts w:ascii="宋体" w:hAnsi="宋体" w:cs="宋体" w:hint="eastAsia"/>
                <w:sz w:val="24"/>
              </w:rPr>
              <w:t>妇保院妇产科</w:t>
            </w:r>
            <w:r>
              <w:rPr>
                <w:rFonts w:ascii="宋体" w:hAnsi="宋体" w:cs="宋体" w:hint="eastAsia"/>
                <w:sz w:val="24"/>
              </w:rPr>
              <w:t>（1）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C55F8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4D5642" w:rsidP="004D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9C55F8" w:rsidRDefault="009C55F8" w:rsidP="00771A33">
      <w:pPr>
        <w:rPr>
          <w:rFonts w:ascii="Calibri" w:hAnsi="Calibri"/>
          <w:b/>
          <w:szCs w:val="22"/>
        </w:rPr>
      </w:pPr>
    </w:p>
    <w:p w:rsidR="000C730D" w:rsidRPr="00E73275" w:rsidRDefault="000C730D" w:rsidP="00771A33">
      <w:pPr>
        <w:rPr>
          <w:rFonts w:ascii="宋体" w:hAnsi="宋体"/>
          <w:sz w:val="28"/>
          <w:szCs w:val="28"/>
        </w:rPr>
      </w:pP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一、多功能产床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1.规格要求： </w:t>
      </w:r>
      <w:r w:rsidRPr="00E73275">
        <w:rPr>
          <w:rFonts w:ascii="宋体" w:hAnsi="宋体" w:hint="eastAsia"/>
          <w:sz w:val="28"/>
          <w:szCs w:val="28"/>
        </w:rPr>
        <w:t>（可接受5</w:t>
      </w:r>
      <w:r w:rsidRPr="00E73275">
        <w:rPr>
          <w:rFonts w:ascii="宋体" w:hAnsi="宋体"/>
          <w:sz w:val="28"/>
          <w:szCs w:val="28"/>
        </w:rPr>
        <w:t>%偏离度</w:t>
      </w:r>
      <w:r w:rsidRPr="00E73275">
        <w:rPr>
          <w:rFonts w:ascii="宋体" w:hAnsi="宋体" w:hint="eastAsia"/>
          <w:sz w:val="28"/>
          <w:szCs w:val="28"/>
        </w:rPr>
        <w:t>）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1.1床板长19</w:t>
      </w:r>
      <w:r w:rsidRPr="00E73275">
        <w:rPr>
          <w:rFonts w:ascii="宋体" w:hAnsi="宋体"/>
          <w:sz w:val="28"/>
          <w:szCs w:val="28"/>
        </w:rPr>
        <w:t>0</w:t>
      </w:r>
      <w:r w:rsidRPr="00E73275">
        <w:rPr>
          <w:rFonts w:ascii="宋体" w:hAnsi="宋体" w:hint="eastAsia"/>
          <w:sz w:val="28"/>
          <w:szCs w:val="28"/>
        </w:rPr>
        <w:t>0mm；全长20</w:t>
      </w:r>
      <w:r w:rsidRPr="00E73275">
        <w:rPr>
          <w:rFonts w:ascii="宋体" w:hAnsi="宋体"/>
          <w:sz w:val="28"/>
          <w:szCs w:val="28"/>
        </w:rPr>
        <w:t xml:space="preserve">50 </w:t>
      </w:r>
      <w:r w:rsidRPr="00E73275">
        <w:rPr>
          <w:rFonts w:ascii="宋体" w:hAnsi="宋体" w:hint="eastAsia"/>
          <w:sz w:val="28"/>
          <w:szCs w:val="28"/>
        </w:rPr>
        <w:t>mm；床板宽9</w:t>
      </w:r>
      <w:r w:rsidRPr="00E73275">
        <w:rPr>
          <w:rFonts w:ascii="宋体" w:hAnsi="宋体"/>
          <w:sz w:val="28"/>
          <w:szCs w:val="28"/>
        </w:rPr>
        <w:t>0</w:t>
      </w:r>
      <w:r w:rsidRPr="00E73275">
        <w:rPr>
          <w:rFonts w:ascii="宋体" w:hAnsi="宋体" w:hint="eastAsia"/>
          <w:sz w:val="28"/>
          <w:szCs w:val="28"/>
        </w:rPr>
        <w:t>0mm，全宽105</w:t>
      </w:r>
      <w:r w:rsidRPr="00E73275">
        <w:rPr>
          <w:rFonts w:ascii="宋体" w:hAnsi="宋体"/>
          <w:sz w:val="28"/>
          <w:szCs w:val="28"/>
        </w:rPr>
        <w:t>0</w:t>
      </w:r>
      <w:r w:rsidRPr="00E73275">
        <w:rPr>
          <w:rFonts w:ascii="宋体" w:hAnsi="宋体" w:hint="eastAsia"/>
          <w:sz w:val="28"/>
          <w:szCs w:val="28"/>
        </w:rPr>
        <w:t>mm；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2．结构及材质：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2.1．床面板为优质冷轧钢一次性冲压成型，采用（电泳＋粉末）复式喷涂，确保管壁内也有油漆保护，保证产品内外涂层厚度达到一致；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2.2．可拆卸式床头板，采用聚丙烯树脂材料一体吹塑成型，有自锁装置，并配有防撞轮装置；</w:t>
      </w:r>
    </w:p>
    <w:p w:rsidR="000C730D" w:rsidRPr="00E73275" w:rsidRDefault="000C730D" w:rsidP="000C730D">
      <w:pPr>
        <w:spacing w:after="78" w:line="360" w:lineRule="exact"/>
        <w:ind w:leftChars="26" w:left="55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2.3. 护栏可随背部床板升降，上部呈易于握持的形状,可作孕妇在分娩时不同姿势借助生产，保持紧握的姿势，无需重新调节体位；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2.5．专业医用马达，具有静音、抗电磁、抗干扰；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2.6．整体设计为防水型床，可用消毒药水冲洗，</w:t>
      </w:r>
      <w:proofErr w:type="gramStart"/>
      <w:r w:rsidRPr="00E73275">
        <w:rPr>
          <w:rFonts w:ascii="宋体" w:hAnsi="宋体" w:hint="eastAsia"/>
          <w:sz w:val="28"/>
          <w:szCs w:val="28"/>
        </w:rPr>
        <w:t>全床防腐蚀</w:t>
      </w:r>
      <w:proofErr w:type="gramEnd"/>
      <w:r w:rsidRPr="00E73275">
        <w:rPr>
          <w:rFonts w:ascii="宋体" w:hAnsi="宋体" w:hint="eastAsia"/>
          <w:sz w:val="28"/>
          <w:szCs w:val="28"/>
        </w:rPr>
        <w:t>、防锈；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3．功能：</w:t>
      </w:r>
    </w:p>
    <w:p w:rsidR="000C730D" w:rsidRPr="00E73275" w:rsidRDefault="000C730D" w:rsidP="000C730D">
      <w:pPr>
        <w:spacing w:after="78" w:line="360" w:lineRule="exact"/>
        <w:ind w:leftChars="33" w:left="69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3.1．背部上升0-65°，高低升降500-830mm；头低脚高位0-12°，手动CPR；</w:t>
      </w:r>
    </w:p>
    <w:p w:rsidR="000C730D" w:rsidRPr="00E73275" w:rsidRDefault="000C730D" w:rsidP="000C730D">
      <w:pPr>
        <w:spacing w:after="78" w:line="360" w:lineRule="exact"/>
        <w:ind w:leftChars="130" w:left="273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3.2. 配置医护人员手持遥控器和孕妇手持遥控器各一个，方便孕</w:t>
      </w:r>
      <w:r w:rsidRPr="00E73275">
        <w:rPr>
          <w:rFonts w:ascii="宋体" w:hAnsi="宋体" w:hint="eastAsia"/>
          <w:sz w:val="28"/>
          <w:szCs w:val="28"/>
        </w:rPr>
        <w:lastRenderedPageBreak/>
        <w:t>妇生产时随时调节；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</w:t>
      </w:r>
      <w:r w:rsidRPr="00E73275">
        <w:rPr>
          <w:rFonts w:ascii="宋体" w:hAnsi="宋体" w:hint="eastAsia"/>
          <w:sz w:val="28"/>
          <w:szCs w:val="28"/>
        </w:rPr>
        <w:t>3.3．直径125mm树脂脚轮，静音，防腐蚀，耐酸性佳；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</w:t>
      </w:r>
      <w:r w:rsidRPr="00E73275">
        <w:rPr>
          <w:rFonts w:ascii="宋体" w:hAnsi="宋体" w:hint="eastAsia"/>
          <w:sz w:val="28"/>
          <w:szCs w:val="28"/>
        </w:rPr>
        <w:t xml:space="preserve">3.4. 刹车采用三段式中央控制锁定装置，具有锁定、自由、直行功能； </w:t>
      </w:r>
    </w:p>
    <w:p w:rsidR="000C730D" w:rsidRPr="00E73275" w:rsidRDefault="000C730D" w:rsidP="000C730D">
      <w:pPr>
        <w:spacing w:after="78" w:line="360" w:lineRule="exact"/>
        <w:ind w:leftChars="130" w:left="273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3.5. 人性化把手，手握部分由PVC材料制成，让孕妇借助生产时不会有冰冷感及滑手；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</w:t>
      </w:r>
      <w:r w:rsidRPr="00E73275">
        <w:rPr>
          <w:rFonts w:ascii="宋体" w:hAnsi="宋体" w:hint="eastAsia"/>
          <w:sz w:val="28"/>
          <w:szCs w:val="28"/>
        </w:rPr>
        <w:t>3.6．脚托架可以任意调节角度和方向；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</w:t>
      </w:r>
      <w:r w:rsidRPr="00E73275">
        <w:rPr>
          <w:rFonts w:ascii="宋体" w:hAnsi="宋体" w:hint="eastAsia"/>
          <w:sz w:val="28"/>
          <w:szCs w:val="28"/>
        </w:rPr>
        <w:t>3.7．腿部床板可伸缩，孕妇生产时可以快速收纳在床体下方；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 </w:t>
      </w:r>
      <w:r w:rsidRPr="00E73275">
        <w:rPr>
          <w:rFonts w:ascii="宋体" w:hAnsi="宋体" w:hint="eastAsia"/>
          <w:sz w:val="28"/>
          <w:szCs w:val="28"/>
        </w:rPr>
        <w:t xml:space="preserve">3.8．大容量体液盆≥16L，两侧配备把手，便于搬运和清理； 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 </w:t>
      </w:r>
      <w:r w:rsidRPr="00E73275">
        <w:rPr>
          <w:rFonts w:ascii="宋体" w:hAnsi="宋体" w:hint="eastAsia"/>
          <w:sz w:val="28"/>
          <w:szCs w:val="28"/>
        </w:rPr>
        <w:t xml:space="preserve">3.9. </w:t>
      </w:r>
      <w:proofErr w:type="gramStart"/>
      <w:r w:rsidRPr="00E73275">
        <w:rPr>
          <w:rFonts w:ascii="宋体" w:hAnsi="宋体" w:hint="eastAsia"/>
          <w:sz w:val="28"/>
          <w:szCs w:val="28"/>
        </w:rPr>
        <w:t>标配蓄电池</w:t>
      </w:r>
      <w:proofErr w:type="gramEnd"/>
      <w:r w:rsidRPr="00E73275">
        <w:rPr>
          <w:rFonts w:ascii="宋体" w:hAnsi="宋体" w:hint="eastAsia"/>
          <w:sz w:val="28"/>
          <w:szCs w:val="28"/>
        </w:rPr>
        <w:t>；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</w:t>
      </w:r>
      <w:r w:rsidRPr="00E73275">
        <w:rPr>
          <w:rFonts w:ascii="宋体" w:hAnsi="宋体" w:hint="eastAsia"/>
          <w:sz w:val="28"/>
          <w:szCs w:val="28"/>
        </w:rPr>
        <w:t>3.10.采用高端优质海绵床垫， 厚度13cm；腿部床垫厚度</w:t>
      </w:r>
      <w:r w:rsidRPr="00E73275">
        <w:rPr>
          <w:rFonts w:ascii="宋体" w:hAnsi="宋体" w:hint="eastAsia"/>
          <w:sz w:val="28"/>
          <w:szCs w:val="28"/>
        </w:rPr>
        <w:t xml:space="preserve">17 </w:t>
      </w:r>
      <w:r w:rsidRPr="00E73275">
        <w:rPr>
          <w:rFonts w:ascii="宋体" w:hAnsi="宋体" w:hint="eastAsia"/>
          <w:sz w:val="28"/>
          <w:szCs w:val="28"/>
        </w:rPr>
        <w:t>cm。（可接受5</w:t>
      </w:r>
      <w:r w:rsidRPr="00E73275">
        <w:rPr>
          <w:rFonts w:ascii="宋体" w:hAnsi="宋体"/>
          <w:sz w:val="28"/>
          <w:szCs w:val="28"/>
        </w:rPr>
        <w:t>%偏离度</w:t>
      </w:r>
      <w:r w:rsidRPr="00E73275">
        <w:rPr>
          <w:rFonts w:ascii="宋体" w:hAnsi="宋体" w:hint="eastAsia"/>
          <w:sz w:val="28"/>
          <w:szCs w:val="28"/>
        </w:rPr>
        <w:t>，</w:t>
      </w:r>
      <w:r w:rsidRPr="00E73275">
        <w:rPr>
          <w:rFonts w:ascii="宋体" w:hAnsi="宋体"/>
          <w:sz w:val="28"/>
          <w:szCs w:val="28"/>
        </w:rPr>
        <w:t>但必须与</w:t>
      </w:r>
      <w:proofErr w:type="gramStart"/>
      <w:r w:rsidRPr="00E73275">
        <w:rPr>
          <w:rFonts w:ascii="宋体" w:hAnsi="宋体"/>
          <w:sz w:val="28"/>
          <w:szCs w:val="28"/>
        </w:rPr>
        <w:t>床</w:t>
      </w:r>
      <w:r w:rsidRPr="00E73275">
        <w:rPr>
          <w:rFonts w:ascii="宋体" w:hAnsi="宋体" w:hint="eastAsia"/>
          <w:sz w:val="28"/>
          <w:szCs w:val="28"/>
        </w:rPr>
        <w:t>大小</w:t>
      </w:r>
      <w:proofErr w:type="gramEnd"/>
      <w:r w:rsidRPr="00E73275">
        <w:rPr>
          <w:rFonts w:ascii="宋体" w:hAnsi="宋体"/>
          <w:sz w:val="28"/>
          <w:szCs w:val="28"/>
        </w:rPr>
        <w:t>匹配</w:t>
      </w:r>
      <w:r w:rsidRPr="00E73275">
        <w:rPr>
          <w:rFonts w:ascii="宋体" w:hAnsi="宋体" w:hint="eastAsia"/>
          <w:sz w:val="28"/>
          <w:szCs w:val="28"/>
        </w:rPr>
        <w:t>）</w:t>
      </w:r>
    </w:p>
    <w:p w:rsidR="000C730D" w:rsidRPr="00E73275" w:rsidRDefault="000C730D" w:rsidP="000C730D">
      <w:pPr>
        <w:spacing w:after="78" w:line="360" w:lineRule="exact"/>
        <w:rPr>
          <w:rFonts w:ascii="宋体" w:hAnsi="宋体"/>
          <w:sz w:val="28"/>
          <w:szCs w:val="28"/>
        </w:rPr>
      </w:pPr>
    </w:p>
    <w:p w:rsidR="000C730D" w:rsidRPr="00E73275" w:rsidRDefault="000C730D" w:rsidP="000C730D">
      <w:pPr>
        <w:spacing w:after="78" w:line="360" w:lineRule="exact"/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配置要求：</w:t>
      </w:r>
      <w:r w:rsidRPr="00E73275">
        <w:rPr>
          <w:rFonts w:ascii="宋体" w:hAnsi="宋体" w:hint="eastAsia"/>
          <w:sz w:val="28"/>
          <w:szCs w:val="28"/>
        </w:rPr>
        <w:t>（</w:t>
      </w:r>
      <w:r w:rsidRPr="00E73275">
        <w:rPr>
          <w:rFonts w:ascii="宋体" w:hAnsi="宋体" w:hint="eastAsia"/>
          <w:sz w:val="28"/>
          <w:szCs w:val="28"/>
        </w:rPr>
        <w:t>单套</w:t>
      </w:r>
      <w:r w:rsidRPr="00E73275">
        <w:rPr>
          <w:rFonts w:ascii="宋体" w:hAnsi="宋体"/>
          <w:sz w:val="28"/>
          <w:szCs w:val="28"/>
        </w:rPr>
        <w:t>配置</w:t>
      </w:r>
      <w:r w:rsidRPr="00E73275">
        <w:rPr>
          <w:rFonts w:ascii="宋体" w:hAnsi="宋体" w:hint="eastAsia"/>
          <w:sz w:val="28"/>
          <w:szCs w:val="28"/>
        </w:rPr>
        <w:t>）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冷轧钢喷涂床架                            1张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可拆卸树脂床头板                          1个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专业医用电机                              1套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升降护栏                                  1套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有线遥控器                                2个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蓄电池                                    1套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把手                                      1副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脚轮                                      1套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中控刹车装置                              1套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体液盆                                    1个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腿托架                                    1副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腿部床板收纳杆                            1块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海绵床垫                                  1张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腿部海绵床垫                              1块</w:t>
      </w:r>
    </w:p>
    <w:p w:rsidR="000C730D" w:rsidRPr="00E73275" w:rsidRDefault="000C730D" w:rsidP="000C730D">
      <w:pPr>
        <w:numPr>
          <w:ilvl w:val="0"/>
          <w:numId w:val="14"/>
        </w:numPr>
        <w:spacing w:afterLines="25"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输液架                                    1根</w:t>
      </w:r>
    </w:p>
    <w:p w:rsidR="000C730D" w:rsidRPr="00E73275" w:rsidRDefault="000C730D" w:rsidP="000C730D">
      <w:pPr>
        <w:spacing w:after="78" w:line="360" w:lineRule="exact"/>
        <w:ind w:leftChars="267" w:left="1244" w:hangingChars="244" w:hanging="683"/>
        <w:rPr>
          <w:rFonts w:ascii="宋体" w:hAnsi="宋体"/>
          <w:sz w:val="28"/>
          <w:szCs w:val="28"/>
        </w:rPr>
      </w:pPr>
    </w:p>
    <w:p w:rsidR="008C40FF" w:rsidRPr="00E73275" w:rsidRDefault="008C40FF" w:rsidP="008C40FF">
      <w:pPr>
        <w:spacing w:after="78" w:line="360" w:lineRule="exact"/>
        <w:rPr>
          <w:rFonts w:ascii="宋体" w:hAnsi="宋体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二</w:t>
      </w:r>
      <w:r w:rsidRPr="00E73275">
        <w:rPr>
          <w:rFonts w:ascii="宋体" w:hAnsi="宋体" w:hint="eastAsia"/>
          <w:sz w:val="28"/>
          <w:szCs w:val="28"/>
        </w:rPr>
        <w:t>、</w:t>
      </w:r>
      <w:r w:rsidRPr="00E73275">
        <w:rPr>
          <w:rFonts w:ascii="宋体" w:hAnsi="宋体" w:hint="eastAsia"/>
          <w:sz w:val="28"/>
          <w:szCs w:val="28"/>
        </w:rPr>
        <w:t>儿童抢救床</w:t>
      </w:r>
    </w:p>
    <w:p w:rsidR="008C40FF" w:rsidRPr="00E73275" w:rsidRDefault="008C40FF" w:rsidP="008C40FF">
      <w:pPr>
        <w:spacing w:after="78" w:line="360" w:lineRule="exact"/>
        <w:rPr>
          <w:rFonts w:ascii="宋体" w:hAnsi="宋体" w:hint="eastAsia"/>
          <w:sz w:val="28"/>
          <w:szCs w:val="28"/>
        </w:rPr>
      </w:pPr>
    </w:p>
    <w:p w:rsidR="008C40FF" w:rsidRPr="00E73275" w:rsidRDefault="008C40FF" w:rsidP="00E73275">
      <w:pPr>
        <w:spacing w:after="78" w:line="360" w:lineRule="exact"/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lastRenderedPageBreak/>
        <w:t>1.规格要求：</w:t>
      </w:r>
      <w:r w:rsidR="00E73275" w:rsidRPr="00E73275">
        <w:rPr>
          <w:rFonts w:ascii="宋体" w:hAnsi="宋体" w:hint="eastAsia"/>
          <w:sz w:val="28"/>
          <w:szCs w:val="28"/>
        </w:rPr>
        <w:t>（可接受5</w:t>
      </w:r>
      <w:r w:rsidR="00E73275" w:rsidRPr="00E73275">
        <w:rPr>
          <w:rFonts w:ascii="宋体" w:hAnsi="宋体"/>
          <w:sz w:val="28"/>
          <w:szCs w:val="28"/>
        </w:rPr>
        <w:t>%偏离度</w:t>
      </w:r>
      <w:r w:rsidR="00E73275" w:rsidRPr="00E73275">
        <w:rPr>
          <w:rFonts w:ascii="宋体" w:hAnsi="宋体" w:hint="eastAsia"/>
          <w:sz w:val="28"/>
          <w:szCs w:val="28"/>
        </w:rPr>
        <w:t>）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1.1.</w:t>
      </w:r>
      <w:proofErr w:type="gramStart"/>
      <w:r w:rsidRPr="00E73275">
        <w:rPr>
          <w:rFonts w:ascii="宋体" w:hAnsi="宋体" w:hint="eastAsia"/>
          <w:sz w:val="28"/>
          <w:szCs w:val="28"/>
        </w:rPr>
        <w:t>床长</w:t>
      </w:r>
      <w:proofErr w:type="gramEnd"/>
      <w:r w:rsidRPr="00E73275">
        <w:rPr>
          <w:rFonts w:ascii="宋体" w:hAnsi="宋体" w:hint="eastAsia"/>
          <w:sz w:val="28"/>
          <w:szCs w:val="28"/>
        </w:rPr>
        <w:t>1950-2175mm（加延长床板≥2320mm）；床宽830-1060mm；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2．结构及材质：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2.1.床面板为优质冷轧钢一次性冲压成型；采用（电泳＋粉末）复式喷涂，经过不少于22道工序，确保管壁内也有油漆保护，保证产品内外涂层厚度达到一致；颜色需为</w:t>
      </w:r>
      <w:proofErr w:type="gramStart"/>
      <w:r w:rsidRPr="00E73275">
        <w:rPr>
          <w:rFonts w:ascii="宋体" w:hAnsi="宋体" w:hint="eastAsia"/>
          <w:sz w:val="28"/>
          <w:szCs w:val="28"/>
        </w:rPr>
        <w:t>象</w:t>
      </w:r>
      <w:proofErr w:type="gramEnd"/>
      <w:r w:rsidRPr="00E73275">
        <w:rPr>
          <w:rFonts w:ascii="宋体" w:hAnsi="宋体" w:hint="eastAsia"/>
          <w:sz w:val="28"/>
          <w:szCs w:val="28"/>
        </w:rPr>
        <w:t>牙白。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2.2.床板采用分段式床板，有效分散压力，并采用大孔洞设计，增加透气性，提高病人舒适度。床板质保期为十年，质保期内床板损坏均为免费维修。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2.3.可拆卸式床头尾板，采用聚乙烯树脂材料一体吹塑成型，并配有防撞轮装置。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2.4.符合相关国际安全标准的新型分体式升降护栏，前片和后片护栏间隙缩小，无需配备护栏挡板，可随床体的功能同时动作，最大限度的保护患者的安全。护栏的上部呈易于握持的形状,可作病人起立时的助力棒。给患者进行检查或治疗时，可将护栏收纳到床板下面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2.5.新型安全护栏，当护栏内部受力，无法打开，必须从</w:t>
      </w:r>
      <w:proofErr w:type="gramStart"/>
      <w:r w:rsidRPr="00E73275">
        <w:rPr>
          <w:rFonts w:ascii="宋体" w:hAnsi="宋体" w:hint="eastAsia"/>
          <w:sz w:val="28"/>
          <w:szCs w:val="28"/>
        </w:rPr>
        <w:t>外部向</w:t>
      </w:r>
      <w:proofErr w:type="gramEnd"/>
      <w:r w:rsidRPr="00E73275">
        <w:rPr>
          <w:rFonts w:ascii="宋体" w:hAnsi="宋体" w:hint="eastAsia"/>
          <w:sz w:val="28"/>
          <w:szCs w:val="28"/>
        </w:rPr>
        <w:t>内压，方可打开护栏。有效防止病人在床上时私自打开护栏下床而造成的坠床。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2.6.护栏上设置30度刻度线，用于明确背部升起30度的角度，可有效协助临床预防VAP肺炎。（需提供相关实例图。）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2.7.采用与病床同一生产厂家制造的原装医疗专用链式马达（非柱</w:t>
      </w:r>
      <w:r w:rsidRPr="00E73275">
        <w:rPr>
          <w:rFonts w:ascii="宋体" w:hAnsi="宋体" w:hint="eastAsia"/>
          <w:sz w:val="28"/>
          <w:szCs w:val="28"/>
        </w:rPr>
        <w:lastRenderedPageBreak/>
        <w:t>式马达），具有静音、恒速、抗电磁、抗干扰。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2.8.护栏高度足够高，离床板距离≥415mm，有效保护病人。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2.9.整体设计为防水型床，可用消毒药水冲洗，</w:t>
      </w:r>
      <w:proofErr w:type="gramStart"/>
      <w:r w:rsidRPr="00E73275">
        <w:rPr>
          <w:rFonts w:ascii="宋体" w:hAnsi="宋体" w:hint="eastAsia"/>
          <w:sz w:val="28"/>
          <w:szCs w:val="28"/>
        </w:rPr>
        <w:t>全床防腐蚀</w:t>
      </w:r>
      <w:proofErr w:type="gramEnd"/>
      <w:r w:rsidRPr="00E73275">
        <w:rPr>
          <w:rFonts w:ascii="宋体" w:hAnsi="宋体" w:hint="eastAsia"/>
          <w:sz w:val="28"/>
          <w:szCs w:val="28"/>
        </w:rPr>
        <w:t>、防锈。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3.功能：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3.1.电动</w:t>
      </w:r>
      <w:proofErr w:type="gramStart"/>
      <w:r w:rsidRPr="00E73275">
        <w:rPr>
          <w:rFonts w:ascii="宋体" w:hAnsi="宋体" w:hint="eastAsia"/>
          <w:sz w:val="28"/>
          <w:szCs w:val="28"/>
        </w:rPr>
        <w:t>床基本</w:t>
      </w:r>
      <w:proofErr w:type="gramEnd"/>
      <w:r w:rsidRPr="00E73275">
        <w:rPr>
          <w:rFonts w:ascii="宋体" w:hAnsi="宋体" w:hint="eastAsia"/>
          <w:sz w:val="28"/>
          <w:szCs w:val="28"/>
        </w:rPr>
        <w:t>动作功能：背部上升0-75°；膝部上升0-45°；膝部倾斜0-16°；头部倾斜0-16°；高低升降420-800mm；背膝同步联动；一键式心脏椅位；手动+电动CPR；一键式复位等功能。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3.2.控制器数量：</w:t>
      </w:r>
      <w:proofErr w:type="gramStart"/>
      <w:r w:rsidRPr="00E73275">
        <w:rPr>
          <w:rFonts w:ascii="宋体" w:hAnsi="宋体" w:hint="eastAsia"/>
          <w:sz w:val="28"/>
          <w:szCs w:val="28"/>
        </w:rPr>
        <w:t>全床共计</w:t>
      </w:r>
      <w:proofErr w:type="gramEnd"/>
      <w:r w:rsidRPr="00E73275">
        <w:rPr>
          <w:rFonts w:ascii="宋体" w:hAnsi="宋体" w:hint="eastAsia"/>
          <w:sz w:val="28"/>
          <w:szCs w:val="28"/>
        </w:rPr>
        <w:t>3个控制器，分别为：1个有线遥控器，2个护士控制器，操作自如。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3.3.后侧护栏镶嵌护士控制器，除可以操纵手持遥控器所有功能外，还设有锁定手持遥控器按钮、护栏控制器锁定按钮、蓄电池电量指示器。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3.4.添加安全体位显示装置，当床体在设置在最低位置时，显示绿灯，方便医护人员夜间巡查确认病患安全体位。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3.5.具有同步联动功能（即背膝联动时，膝部先升起，然后背部马上同步上升，），背部上升时，背板呈C型上升途径，能有效降低长期卧床病人患褥疮的可能性，防止体位下移。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3.6. 前侧护栏设置储物凹槽，可防止病人的眼镜、手机等物品、避免遗失。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3.7.有电动和手动两款CPR（心肺复苏）抢救装置。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3.8.采用国际知名品牌直径≥125mm树脂双面脚轮，具有锁定、自由、直行三段式中央控制锁定装置；防腐蚀，耐酸性佳。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lastRenderedPageBreak/>
        <w:t>3.9.自带延长床架，可延长≥145mm，适合于超高患者。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3.10.病床两侧有束缚装置。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3.11.病床两侧设引流袋挂钩。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3.12.有防止床垫滑动装置。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3.13.标配有蓄电池，并有蓄电池电量指示器。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3.14.床体自带滚珠</w:t>
      </w:r>
      <w:proofErr w:type="gramStart"/>
      <w:r w:rsidRPr="00E73275">
        <w:rPr>
          <w:rFonts w:ascii="宋体" w:hAnsi="宋体" w:hint="eastAsia"/>
          <w:sz w:val="28"/>
          <w:szCs w:val="28"/>
        </w:rPr>
        <w:t>式角度</w:t>
      </w:r>
      <w:proofErr w:type="gramEnd"/>
      <w:r w:rsidRPr="00E73275">
        <w:rPr>
          <w:rFonts w:ascii="宋体" w:hAnsi="宋体" w:hint="eastAsia"/>
          <w:sz w:val="28"/>
          <w:szCs w:val="28"/>
        </w:rPr>
        <w:t>显示器，方便医护人员确认。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3.15.有束缚装置，左右各配五个</w:t>
      </w:r>
      <w:proofErr w:type="gramStart"/>
      <w:r w:rsidRPr="00E73275">
        <w:rPr>
          <w:rFonts w:ascii="宋体" w:hAnsi="宋体" w:hint="eastAsia"/>
          <w:sz w:val="28"/>
          <w:szCs w:val="28"/>
        </w:rPr>
        <w:t>安手架</w:t>
      </w:r>
      <w:proofErr w:type="gramEnd"/>
      <w:r w:rsidRPr="00E73275">
        <w:rPr>
          <w:rFonts w:ascii="宋体" w:hAnsi="宋体" w:hint="eastAsia"/>
          <w:sz w:val="28"/>
          <w:szCs w:val="28"/>
        </w:rPr>
        <w:t>。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</w:p>
    <w:p w:rsidR="008C40FF" w:rsidRPr="00E73275" w:rsidRDefault="008C40FF" w:rsidP="008C40FF">
      <w:pPr>
        <w:rPr>
          <w:rFonts w:ascii="宋体" w:hAnsi="宋体"/>
          <w:sz w:val="28"/>
          <w:szCs w:val="28"/>
        </w:rPr>
      </w:pP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>配置要求：</w:t>
      </w:r>
      <w:r w:rsidRPr="00E73275">
        <w:rPr>
          <w:rFonts w:ascii="宋体" w:hAnsi="宋体" w:hint="eastAsia"/>
          <w:sz w:val="28"/>
          <w:szCs w:val="28"/>
        </w:rPr>
        <w:t>（单套</w:t>
      </w:r>
      <w:r w:rsidRPr="00E73275">
        <w:rPr>
          <w:rFonts w:ascii="宋体" w:hAnsi="宋体"/>
          <w:sz w:val="28"/>
          <w:szCs w:val="28"/>
        </w:rPr>
        <w:t>配置</w:t>
      </w:r>
      <w:r w:rsidRPr="00E73275">
        <w:rPr>
          <w:rFonts w:ascii="宋体" w:hAnsi="宋体" w:hint="eastAsia"/>
          <w:sz w:val="28"/>
          <w:szCs w:val="28"/>
        </w:rPr>
        <w:t>）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1.冷轧钢喷涂床架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2.可拆卸树脂床头、尾板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3.专业医用电机  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4.分体式升降护栏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5.有线遥控器    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6.蓄电池        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7.床板角度显示器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8.束缚</w:t>
      </w:r>
      <w:proofErr w:type="gramStart"/>
      <w:r w:rsidRPr="00E73275">
        <w:rPr>
          <w:rFonts w:ascii="宋体" w:hAnsi="宋体" w:hint="eastAsia"/>
          <w:sz w:val="28"/>
          <w:szCs w:val="28"/>
        </w:rPr>
        <w:t>带固定</w:t>
      </w:r>
      <w:proofErr w:type="gramEnd"/>
      <w:r w:rsidRPr="00E73275">
        <w:rPr>
          <w:rFonts w:ascii="宋体" w:hAnsi="宋体" w:hint="eastAsia"/>
          <w:sz w:val="28"/>
          <w:szCs w:val="28"/>
        </w:rPr>
        <w:t>装置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9.床垫止滑装置  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10.引流袋挂钩   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11.延长床架     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12.125mm树脂脚轮                           1套 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lastRenderedPageBreak/>
        <w:t xml:space="preserve">  13.海绵床垫     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14.输液架                                   1套</w:t>
      </w:r>
    </w:p>
    <w:p w:rsidR="008C40FF" w:rsidRPr="00E73275" w:rsidRDefault="008C40FF" w:rsidP="008C40FF">
      <w:pPr>
        <w:rPr>
          <w:rFonts w:ascii="宋体" w:hAnsi="宋体" w:hint="eastAsia"/>
          <w:sz w:val="28"/>
          <w:szCs w:val="28"/>
        </w:rPr>
      </w:pPr>
      <w:r w:rsidRPr="00E73275">
        <w:rPr>
          <w:rFonts w:ascii="宋体" w:hAnsi="宋体" w:hint="eastAsia"/>
          <w:sz w:val="28"/>
          <w:szCs w:val="28"/>
        </w:rPr>
        <w:t xml:space="preserve">  15.电动防褥疮气垫                           1套</w:t>
      </w:r>
    </w:p>
    <w:p w:rsidR="000C730D" w:rsidRPr="00E73275" w:rsidRDefault="000C730D" w:rsidP="000C730D">
      <w:pPr>
        <w:spacing w:after="78"/>
        <w:rPr>
          <w:rFonts w:ascii="宋体" w:hAnsi="宋体"/>
          <w:sz w:val="28"/>
          <w:szCs w:val="28"/>
        </w:rPr>
      </w:pPr>
    </w:p>
    <w:p w:rsidR="000C730D" w:rsidRPr="00E73275" w:rsidRDefault="000C730D" w:rsidP="00771A33">
      <w:pPr>
        <w:rPr>
          <w:rFonts w:ascii="宋体" w:hAnsi="宋体"/>
          <w:sz w:val="28"/>
          <w:szCs w:val="28"/>
        </w:rPr>
      </w:pPr>
    </w:p>
    <w:p w:rsidR="00E73275" w:rsidRDefault="00E73275" w:rsidP="00771A33">
      <w:pPr>
        <w:rPr>
          <w:b/>
        </w:rPr>
      </w:pPr>
    </w:p>
    <w:p w:rsidR="0063288F" w:rsidRDefault="00E73275" w:rsidP="0063288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Pr="00A0644D">
        <w:rPr>
          <w:rFonts w:ascii="宋体" w:hAnsi="宋体" w:hint="eastAsia"/>
          <w:sz w:val="28"/>
          <w:szCs w:val="28"/>
        </w:rPr>
        <w:t xml:space="preserve">、转运床   </w:t>
      </w:r>
    </w:p>
    <w:p w:rsidR="00E73275" w:rsidRPr="00E73275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1．规格参数</w:t>
      </w:r>
      <w:r w:rsidRPr="00E73275">
        <w:rPr>
          <w:rFonts w:ascii="宋体" w:hAnsi="宋体" w:hint="eastAsia"/>
          <w:sz w:val="28"/>
          <w:szCs w:val="28"/>
        </w:rPr>
        <w:t>（可接受5</w:t>
      </w:r>
      <w:r w:rsidRPr="00E73275">
        <w:rPr>
          <w:rFonts w:ascii="宋体" w:hAnsi="宋体"/>
          <w:sz w:val="28"/>
          <w:szCs w:val="28"/>
        </w:rPr>
        <w:t>%偏离度</w:t>
      </w:r>
      <w:r w:rsidRPr="00E73275">
        <w:rPr>
          <w:rFonts w:ascii="宋体" w:hAnsi="宋体" w:hint="eastAsia"/>
          <w:sz w:val="28"/>
          <w:szCs w:val="28"/>
        </w:rPr>
        <w:t>）</w:t>
      </w:r>
    </w:p>
    <w:p w:rsidR="00E73275" w:rsidRPr="00A0644D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1.1．全长：≤</w:t>
      </w:r>
      <w:smartTag w:uri="urn:schemas-microsoft-com:office:smarttags" w:element="chmetcnv">
        <w:smartTagPr>
          <w:attr w:name="UnitName" w:val="mm"/>
          <w:attr w:name="SourceValue" w:val="1930"/>
          <w:attr w:name="HasSpace" w:val="False"/>
          <w:attr w:name="Negative" w:val="False"/>
          <w:attr w:name="NumberType" w:val="1"/>
          <w:attr w:name="TCSC" w:val="0"/>
        </w:smartTagPr>
        <w:r w:rsidRPr="00A0644D">
          <w:rPr>
            <w:rFonts w:ascii="宋体" w:hAnsi="宋体" w:hint="eastAsia"/>
            <w:sz w:val="28"/>
            <w:szCs w:val="28"/>
          </w:rPr>
          <w:t>1930mm</w:t>
        </w:r>
      </w:smartTag>
      <w:r w:rsidRPr="00A0644D">
        <w:rPr>
          <w:rFonts w:ascii="宋体" w:hAnsi="宋体" w:hint="eastAsia"/>
          <w:sz w:val="28"/>
          <w:szCs w:val="28"/>
        </w:rPr>
        <w:t>，全宽：≤6</w:t>
      </w:r>
      <w:r>
        <w:rPr>
          <w:rFonts w:ascii="宋体" w:hAnsi="宋体" w:hint="eastAsia"/>
          <w:sz w:val="28"/>
          <w:szCs w:val="28"/>
        </w:rPr>
        <w:t>65</w:t>
      </w:r>
      <w:r w:rsidRPr="00A0644D">
        <w:rPr>
          <w:rFonts w:ascii="宋体" w:hAnsi="宋体" w:hint="eastAsia"/>
          <w:sz w:val="28"/>
          <w:szCs w:val="28"/>
        </w:rPr>
        <w:t>mm。</w:t>
      </w:r>
    </w:p>
    <w:p w:rsidR="00E73275" w:rsidRPr="00A0644D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1.2．床体升降范围510-850mm。</w:t>
      </w:r>
    </w:p>
    <w:p w:rsidR="00E73275" w:rsidRPr="00A0644D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1.3. 背部升降0-70°。</w:t>
      </w:r>
    </w:p>
    <w:p w:rsidR="00E73275" w:rsidRPr="00A0644D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2．结构：</w:t>
      </w:r>
    </w:p>
    <w:p w:rsidR="00E73275" w:rsidRPr="00A0644D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2.1．铝钢制床架，电镀粉体双层涂装。</w:t>
      </w:r>
    </w:p>
    <w:p w:rsidR="00E73275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2.2．床板为PP树脂材料</w:t>
      </w:r>
      <w:proofErr w:type="gramStart"/>
      <w:r w:rsidRPr="00A0644D">
        <w:rPr>
          <w:rFonts w:ascii="宋体" w:hAnsi="宋体" w:hint="eastAsia"/>
          <w:sz w:val="28"/>
          <w:szCs w:val="28"/>
        </w:rPr>
        <w:t>一次注制成形</w:t>
      </w:r>
      <w:proofErr w:type="gramEnd"/>
      <w:r w:rsidRPr="00A0644D">
        <w:rPr>
          <w:rFonts w:ascii="宋体" w:hAnsi="宋体" w:hint="eastAsia"/>
          <w:sz w:val="28"/>
          <w:szCs w:val="28"/>
        </w:rPr>
        <w:t>，宽度≤550mm。</w:t>
      </w:r>
    </w:p>
    <w:p w:rsidR="00E73275" w:rsidRPr="00A0644D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 xml:space="preserve">2.3. </w:t>
      </w:r>
      <w:r>
        <w:rPr>
          <w:rFonts w:ascii="宋体" w:hAnsi="宋体" w:hint="eastAsia"/>
          <w:sz w:val="28"/>
          <w:szCs w:val="28"/>
        </w:rPr>
        <w:t>左右各一片</w:t>
      </w:r>
      <w:r w:rsidRPr="00A0644D">
        <w:rPr>
          <w:rFonts w:ascii="宋体" w:hAnsi="宋体" w:hint="eastAsia"/>
          <w:sz w:val="28"/>
          <w:szCs w:val="28"/>
        </w:rPr>
        <w:t>PP树脂护栏</w:t>
      </w:r>
      <w:r>
        <w:rPr>
          <w:rFonts w:ascii="宋体" w:hAnsi="宋体" w:hint="eastAsia"/>
          <w:sz w:val="28"/>
          <w:szCs w:val="28"/>
        </w:rPr>
        <w:t>，</w:t>
      </w:r>
      <w:r w:rsidRPr="00A0644D">
        <w:rPr>
          <w:rFonts w:ascii="宋体" w:hAnsi="宋体" w:hint="eastAsia"/>
          <w:sz w:val="28"/>
          <w:szCs w:val="28"/>
        </w:rPr>
        <w:t>上有方便引流管通过的凹槽，</w:t>
      </w:r>
      <w:r>
        <w:rPr>
          <w:rFonts w:ascii="宋体" w:hAnsi="宋体" w:hint="eastAsia"/>
          <w:sz w:val="28"/>
          <w:szCs w:val="28"/>
        </w:rPr>
        <w:t>必须一个开关即可控制整边护栏升降和水平放置。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2.4．专用转运床垫，阻燃、抗菌，防水、透气。垫子两边各有两个把手，床罩面料光滑易抽动转运。床套四周有拉链，可将床罩拆卸清洗。</w:t>
      </w:r>
    </w:p>
    <w:p w:rsidR="00E73275" w:rsidRPr="00A0644D" w:rsidRDefault="00E73275" w:rsidP="00E73275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2.5．床体重量轻，≤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5</w:t>
      </w:r>
      <w:r w:rsidRPr="00A0644D">
        <w:rPr>
          <w:rFonts w:ascii="宋体" w:hAnsi="宋体" w:hint="eastAsia"/>
          <w:sz w:val="28"/>
          <w:szCs w:val="28"/>
        </w:rPr>
        <w:t>KG。</w:t>
      </w:r>
    </w:p>
    <w:p w:rsidR="00E73275" w:rsidRPr="00A0644D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2.6. 安全承重量≥150KG，只需一人操作即可转运病人。</w:t>
      </w:r>
    </w:p>
    <w:p w:rsidR="00E73275" w:rsidRPr="00A0644D" w:rsidRDefault="00E73275" w:rsidP="0063288F">
      <w:pPr>
        <w:spacing w:line="500" w:lineRule="exact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2.7. 整床可耐高压水龙头冲洗，床体防腐蚀、防锈。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3．功能：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3.1．采用气动弹簧调节手柄控制背部升降。</w:t>
      </w:r>
    </w:p>
    <w:p w:rsidR="00E73275" w:rsidRPr="00A0644D" w:rsidRDefault="00E73275" w:rsidP="00E73275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3.2. 采用曲柄摇把控制水平升降，手柄可折收。</w:t>
      </w:r>
    </w:p>
    <w:p w:rsidR="00E73275" w:rsidRDefault="00E73275" w:rsidP="00E73275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3.3．有背部床板角度显示功能。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lastRenderedPageBreak/>
        <w:t xml:space="preserve"> 3.4．旋转式护栏有水平固定功能，起到与病床之间搭桥的作用。还可增加床面宽度，方便护士输液、量血压，并设有</w:t>
      </w:r>
      <w:proofErr w:type="gramStart"/>
      <w:r w:rsidRPr="00A0644D">
        <w:rPr>
          <w:rFonts w:ascii="宋体" w:hAnsi="宋体" w:hint="eastAsia"/>
          <w:sz w:val="28"/>
          <w:szCs w:val="28"/>
        </w:rPr>
        <w:t>安全锁</w:t>
      </w:r>
      <w:r>
        <w:rPr>
          <w:rFonts w:ascii="宋体" w:hAnsi="宋体" w:hint="eastAsia"/>
          <w:sz w:val="28"/>
          <w:szCs w:val="28"/>
        </w:rPr>
        <w:t>且一个</w:t>
      </w:r>
      <w:proofErr w:type="gramEnd"/>
      <w:r>
        <w:rPr>
          <w:rFonts w:ascii="宋体" w:hAnsi="宋体" w:hint="eastAsia"/>
          <w:sz w:val="28"/>
          <w:szCs w:val="28"/>
        </w:rPr>
        <w:t>开关就能操作护栏的水平固定功能。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3.5. 采用国际知名品牌的φ</w:t>
      </w:r>
      <w:smartTag w:uri="urn:schemas-microsoft-com:office:smarttags" w:element="chmetcnv">
        <w:smartTagPr>
          <w:attr w:name="UnitName" w:val="m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A0644D">
          <w:rPr>
            <w:rFonts w:ascii="宋体" w:hAnsi="宋体" w:hint="eastAsia"/>
            <w:sz w:val="28"/>
            <w:szCs w:val="28"/>
          </w:rPr>
          <w:t>150mm</w:t>
        </w:r>
      </w:smartTag>
      <w:r w:rsidRPr="00A0644D">
        <w:rPr>
          <w:rFonts w:ascii="宋体" w:hAnsi="宋体" w:hint="eastAsia"/>
          <w:sz w:val="28"/>
          <w:szCs w:val="28"/>
        </w:rPr>
        <w:t>树脂双面脚轮，其中有一个含碳导电脚轮，起到接地作用，有效消除转运过程产生的静电。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3.6.</w:t>
      </w:r>
      <w:r>
        <w:rPr>
          <w:rFonts w:ascii="宋体" w:hAnsi="宋体" w:hint="eastAsia"/>
          <w:sz w:val="28"/>
          <w:szCs w:val="28"/>
        </w:rPr>
        <w:t xml:space="preserve"> 四个脚轮上均配</w:t>
      </w:r>
      <w:r w:rsidRPr="00A0644D">
        <w:rPr>
          <w:rFonts w:ascii="宋体" w:hAnsi="宋体" w:hint="eastAsia"/>
          <w:sz w:val="28"/>
          <w:szCs w:val="28"/>
        </w:rPr>
        <w:t>跷跷板型中控刹车</w:t>
      </w:r>
      <w:r>
        <w:rPr>
          <w:rFonts w:ascii="宋体" w:hAnsi="宋体" w:hint="eastAsia"/>
          <w:sz w:val="28"/>
          <w:szCs w:val="28"/>
        </w:rPr>
        <w:t>，刹车踏板配有红绿颜色标志，在任意脚轮一侧</w:t>
      </w:r>
      <w:r w:rsidRPr="00A0644D">
        <w:rPr>
          <w:rFonts w:ascii="宋体" w:hAnsi="宋体" w:hint="eastAsia"/>
          <w:sz w:val="28"/>
          <w:szCs w:val="28"/>
        </w:rPr>
        <w:t>踩下不同颜色端</w:t>
      </w:r>
      <w:r>
        <w:rPr>
          <w:rFonts w:ascii="宋体" w:hAnsi="宋体" w:hint="eastAsia"/>
          <w:sz w:val="28"/>
          <w:szCs w:val="28"/>
        </w:rPr>
        <w:t>都</w:t>
      </w:r>
      <w:r w:rsidRPr="00A0644D">
        <w:rPr>
          <w:rFonts w:ascii="宋体" w:hAnsi="宋体" w:hint="eastAsia"/>
          <w:sz w:val="28"/>
          <w:szCs w:val="28"/>
        </w:rPr>
        <w:t>可同时控制四个轮子的万向转动或锁定。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3.7. 有中心第五轮系统。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3.8. 床体四角有四个输液架插孔，</w:t>
      </w:r>
      <w:r>
        <w:rPr>
          <w:rFonts w:ascii="宋体" w:hAnsi="宋体" w:hint="eastAsia"/>
          <w:sz w:val="28"/>
          <w:szCs w:val="28"/>
        </w:rPr>
        <w:t>要求</w:t>
      </w:r>
      <w:r w:rsidRPr="00A0644D">
        <w:rPr>
          <w:rFonts w:ascii="宋体" w:hAnsi="宋体" w:hint="eastAsia"/>
          <w:sz w:val="28"/>
          <w:szCs w:val="28"/>
        </w:rPr>
        <w:t>有输液架固定旋钮。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3.9. 床下方配有氧气瓶搁架，可以选择横竖两种方式存放氧气瓶，搁架可随床体同时升降，防止氧气管道被拉扯。</w:t>
      </w:r>
    </w:p>
    <w:p w:rsidR="00E73275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 xml:space="preserve">3.10. </w:t>
      </w:r>
      <w:r>
        <w:rPr>
          <w:rFonts w:ascii="宋体" w:hAnsi="宋体" w:hint="eastAsia"/>
          <w:sz w:val="28"/>
          <w:szCs w:val="28"/>
        </w:rPr>
        <w:t>床体两侧配有多功能钩挂。</w:t>
      </w:r>
    </w:p>
    <w:p w:rsidR="00E73275" w:rsidRDefault="00E73275" w:rsidP="0063288F">
      <w:pPr>
        <w:spacing w:line="500" w:lineRule="exact"/>
        <w:ind w:firstLineChars="50" w:firstLine="140"/>
        <w:rPr>
          <w:rFonts w:ascii="宋体" w:hAnsi="宋体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3.11.床体下方采用两段式托盘，可根据不同需要放置急救器具、输液架等。</w:t>
      </w:r>
    </w:p>
    <w:p w:rsidR="00E73275" w:rsidRPr="00A0644D" w:rsidRDefault="00E73275" w:rsidP="0063288F">
      <w:pPr>
        <w:spacing w:line="500" w:lineRule="exact"/>
        <w:ind w:firstLineChars="50" w:firstLine="140"/>
        <w:rPr>
          <w:rFonts w:ascii="宋体" w:hAnsi="宋体" w:hint="eastAsia"/>
          <w:sz w:val="28"/>
          <w:szCs w:val="28"/>
        </w:rPr>
      </w:pP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配置清单</w:t>
      </w:r>
      <w:r>
        <w:rPr>
          <w:rFonts w:ascii="宋体" w:hAnsi="宋体" w:hint="eastAsia"/>
          <w:sz w:val="28"/>
          <w:szCs w:val="28"/>
        </w:rPr>
        <w:t>（单套</w:t>
      </w:r>
      <w:r>
        <w:rPr>
          <w:rFonts w:ascii="宋体" w:hAnsi="宋体"/>
          <w:sz w:val="28"/>
          <w:szCs w:val="28"/>
        </w:rPr>
        <w:t>配置</w:t>
      </w:r>
      <w:r>
        <w:rPr>
          <w:rFonts w:ascii="宋体" w:hAnsi="宋体" w:hint="eastAsia"/>
          <w:sz w:val="28"/>
          <w:szCs w:val="28"/>
        </w:rPr>
        <w:t>）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1.转运床体                                1套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2.旋转式侧护板                            1套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3.转运床垫                                1套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4.输液架                                  1套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5.氧气瓶搁架                              1套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6.杂物托盘                                1套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 xml:space="preserve">7.树脂双面脚轮                 </w:t>
      </w:r>
      <w:r>
        <w:rPr>
          <w:rFonts w:ascii="宋体" w:hAnsi="宋体"/>
          <w:sz w:val="28"/>
          <w:szCs w:val="28"/>
        </w:rPr>
        <w:t xml:space="preserve">        </w:t>
      </w:r>
      <w:r w:rsidRPr="00A0644D">
        <w:rPr>
          <w:rFonts w:ascii="宋体" w:hAnsi="宋体" w:hint="eastAsia"/>
          <w:sz w:val="28"/>
          <w:szCs w:val="28"/>
        </w:rPr>
        <w:t xml:space="preserve">   1套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0644D">
        <w:rPr>
          <w:rFonts w:ascii="宋体" w:hAnsi="宋体" w:hint="eastAsia"/>
          <w:sz w:val="28"/>
          <w:szCs w:val="28"/>
        </w:rPr>
        <w:t>8.转运定向中心轮系统                      1套</w:t>
      </w: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E73275" w:rsidRPr="00A0644D" w:rsidRDefault="00E73275" w:rsidP="00E7327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C55F8" w:rsidRDefault="009C55F8" w:rsidP="00771A33">
      <w:pPr>
        <w:rPr>
          <w:rFonts w:ascii="Calibri" w:hAnsi="Calibri" w:hint="eastAsia"/>
          <w:b/>
          <w:szCs w:val="22"/>
        </w:rPr>
      </w:pPr>
      <w:bookmarkStart w:id="0" w:name="_GoBack"/>
      <w:bookmarkEnd w:id="0"/>
    </w:p>
    <w:sectPr w:rsidR="009C55F8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D3" w:rsidRDefault="004913D3">
      <w:r>
        <w:separator/>
      </w:r>
    </w:p>
  </w:endnote>
  <w:endnote w:type="continuationSeparator" w:id="0">
    <w:p w:rsidR="004913D3" w:rsidRDefault="0049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D3" w:rsidRDefault="004913D3">
      <w:r>
        <w:separator/>
      </w:r>
    </w:p>
  </w:footnote>
  <w:footnote w:type="continuationSeparator" w:id="0">
    <w:p w:rsidR="004913D3" w:rsidRDefault="0049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C730D"/>
    <w:rsid w:val="00134DC0"/>
    <w:rsid w:val="001C148A"/>
    <w:rsid w:val="00245B7C"/>
    <w:rsid w:val="002F4FD2"/>
    <w:rsid w:val="00304CEC"/>
    <w:rsid w:val="00323B43"/>
    <w:rsid w:val="003462CC"/>
    <w:rsid w:val="00363D0C"/>
    <w:rsid w:val="00391EAD"/>
    <w:rsid w:val="003D37D8"/>
    <w:rsid w:val="003F70CB"/>
    <w:rsid w:val="004358AB"/>
    <w:rsid w:val="004913D3"/>
    <w:rsid w:val="00492D6D"/>
    <w:rsid w:val="004D5642"/>
    <w:rsid w:val="00502D02"/>
    <w:rsid w:val="0054521F"/>
    <w:rsid w:val="006326BE"/>
    <w:rsid w:val="0063288F"/>
    <w:rsid w:val="006941F4"/>
    <w:rsid w:val="00720AE7"/>
    <w:rsid w:val="00771A33"/>
    <w:rsid w:val="00793671"/>
    <w:rsid w:val="007A55D0"/>
    <w:rsid w:val="00801E0C"/>
    <w:rsid w:val="00860361"/>
    <w:rsid w:val="008B7726"/>
    <w:rsid w:val="008C40FF"/>
    <w:rsid w:val="00952FEE"/>
    <w:rsid w:val="00992A67"/>
    <w:rsid w:val="009B0D4F"/>
    <w:rsid w:val="009C55F8"/>
    <w:rsid w:val="00A23E41"/>
    <w:rsid w:val="00A468EA"/>
    <w:rsid w:val="00AA6FE0"/>
    <w:rsid w:val="00AE4AFF"/>
    <w:rsid w:val="00B601BA"/>
    <w:rsid w:val="00B73C1D"/>
    <w:rsid w:val="00BB4889"/>
    <w:rsid w:val="00D959DC"/>
    <w:rsid w:val="00DB442C"/>
    <w:rsid w:val="00E71B8F"/>
    <w:rsid w:val="00E73275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EB4EB44-73DB-4FE1-9C72-FFE1BACD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670</Words>
  <Characters>3824</Characters>
  <Application>Microsoft Office Word</Application>
  <DocSecurity>0</DocSecurity>
  <Lines>31</Lines>
  <Paragraphs>8</Paragraphs>
  <ScaleCrop>false</ScaleCrop>
  <Company>china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9</cp:revision>
  <dcterms:created xsi:type="dcterms:W3CDTF">2018-03-21T02:31:00Z</dcterms:created>
  <dcterms:modified xsi:type="dcterms:W3CDTF">2018-04-28T08:34:00Z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