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DA61CA" w:rsidRDefault="00D04901" w:rsidP="00203D0E">
            <w:pPr>
              <w:rPr>
                <w:rFonts w:ascii="Arial" w:hAnsi="Arial" w:cs="Arial"/>
                <w:kern w:val="0"/>
                <w:sz w:val="24"/>
              </w:rPr>
            </w:pPr>
            <w:r w:rsidRPr="00D04901">
              <w:rPr>
                <w:rFonts w:hint="eastAsia"/>
                <w:sz w:val="24"/>
              </w:rPr>
              <w:t>高频胸壁振荡仪（背心）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7010C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2C6790" w:rsidP="004C72FB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8.5</w:t>
            </w:r>
            <w:bookmarkStart w:id="0" w:name="_GoBack"/>
            <w:bookmarkEnd w:id="0"/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7859C8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Pr="00992A67" w:rsidRDefault="00D04901" w:rsidP="00CA361E">
            <w:pPr>
              <w:rPr>
                <w:rFonts w:ascii="Arial" w:hAnsi="Arial" w:cs="Arial"/>
                <w:kern w:val="0"/>
                <w:sz w:val="24"/>
              </w:rPr>
            </w:pPr>
            <w:r w:rsidRPr="00D04901">
              <w:rPr>
                <w:rFonts w:hint="eastAsia"/>
                <w:sz w:val="24"/>
              </w:rPr>
              <w:t>高频胸壁振荡仪（背心）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C6790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4C72FB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C6790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8.5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Pr="007010C7" w:rsidRDefault="00D04901" w:rsidP="00DA61C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笋岗社康</w:t>
            </w:r>
            <w:proofErr w:type="gramEnd"/>
          </w:p>
        </w:tc>
      </w:tr>
      <w:tr w:rsidR="007859C8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7859C8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4C72FB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C8" w:rsidRDefault="002C6790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8.5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9C8" w:rsidRDefault="007859C8" w:rsidP="006326BE">
            <w:pPr>
              <w:jc w:val="center"/>
              <w:rPr>
                <w:sz w:val="24"/>
              </w:rPr>
            </w:pPr>
          </w:p>
        </w:tc>
      </w:tr>
    </w:tbl>
    <w:p w:rsidR="004C72FB" w:rsidRDefault="004C72FB" w:rsidP="004C72FB">
      <w:pPr>
        <w:rPr>
          <w:rFonts w:ascii="宋体" w:hAnsi="宋体" w:cs="宋体"/>
          <w:b/>
          <w:bCs/>
          <w:sz w:val="24"/>
        </w:rPr>
      </w:pPr>
    </w:p>
    <w:p w:rsidR="000138AB" w:rsidRDefault="000138AB" w:rsidP="000138AB">
      <w:pPr>
        <w:numPr>
          <w:ilvl w:val="0"/>
          <w:numId w:val="37"/>
        </w:numPr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振荡频率：1-20Hz可调,其中5-20HZ精度：1Hz；</w:t>
      </w:r>
    </w:p>
    <w:p w:rsidR="000138AB" w:rsidRDefault="000138AB" w:rsidP="000138AB">
      <w:pPr>
        <w:numPr>
          <w:ilvl w:val="0"/>
          <w:numId w:val="37"/>
        </w:numPr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压力范围：0-5Kpa；</w:t>
      </w:r>
    </w:p>
    <w:p w:rsidR="000138AB" w:rsidRDefault="000138AB" w:rsidP="000138AB">
      <w:pPr>
        <w:numPr>
          <w:ilvl w:val="0"/>
          <w:numId w:val="37"/>
        </w:numPr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振荡压力：1-10级可调,步长：1级；</w:t>
      </w:r>
    </w:p>
    <w:p w:rsidR="000138AB" w:rsidRDefault="000138AB" w:rsidP="000138AB">
      <w:pPr>
        <w:numPr>
          <w:ilvl w:val="0"/>
          <w:numId w:val="37"/>
        </w:numPr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工作时间：1-60分可调，步长：1分钟；</w:t>
      </w:r>
    </w:p>
    <w:p w:rsidR="000138AB" w:rsidRDefault="000138AB" w:rsidP="000138AB">
      <w:pPr>
        <w:numPr>
          <w:ilvl w:val="0"/>
          <w:numId w:val="37"/>
        </w:numPr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咳嗽暂停时间：10秒-5分可调（患者随时可调整）；</w:t>
      </w:r>
    </w:p>
    <w:p w:rsidR="000138AB" w:rsidRDefault="000138AB" w:rsidP="000138AB">
      <w:pPr>
        <w:ind w:leftChars="-185" w:left="402" w:hangingChars="247" w:hanging="790"/>
        <w:rPr>
          <w:rFonts w:ascii="宋体" w:hAnsi="宋体" w:hint="eastAsia"/>
          <w:bCs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▲</w:t>
      </w:r>
      <w:r>
        <w:rPr>
          <w:rFonts w:ascii="宋体" w:hAnsi="宋体" w:hint="eastAsia"/>
          <w:bCs/>
          <w:sz w:val="28"/>
          <w:szCs w:val="28"/>
        </w:rPr>
        <w:t>6、</w:t>
      </w:r>
      <w:r w:rsidRPr="000138AB">
        <w:rPr>
          <w:rFonts w:ascii="宋体" w:hAnsi="宋体" w:hint="eastAsia"/>
          <w:bCs/>
          <w:sz w:val="28"/>
          <w:szCs w:val="28"/>
        </w:rPr>
        <w:t>≥</w:t>
      </w:r>
      <w:r>
        <w:rPr>
          <w:rFonts w:ascii="宋体" w:hAnsi="宋体" w:hint="eastAsia"/>
          <w:bCs/>
          <w:sz w:val="28"/>
          <w:szCs w:val="28"/>
        </w:rPr>
        <w:t>五种工作模式可选，包含3种8段用户可编程模式；</w:t>
      </w:r>
    </w:p>
    <w:p w:rsidR="000138AB" w:rsidRDefault="000138AB" w:rsidP="000138AB">
      <w:pPr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7、气动紧急停止安全开关；</w:t>
      </w:r>
    </w:p>
    <w:p w:rsidR="000138AB" w:rsidRDefault="000138AB" w:rsidP="000138AB">
      <w:pPr>
        <w:ind w:leftChars="-185" w:left="402" w:hangingChars="247" w:hanging="790"/>
        <w:rPr>
          <w:rFonts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▲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Pr="000138AB"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寸彩色中文高清</w:t>
      </w:r>
      <w:r>
        <w:rPr>
          <w:rFonts w:hint="eastAsia"/>
          <w:sz w:val="28"/>
          <w:szCs w:val="28"/>
        </w:rPr>
        <w:t>LCD</w:t>
      </w:r>
      <w:r>
        <w:rPr>
          <w:rFonts w:hint="eastAsia"/>
          <w:sz w:val="28"/>
          <w:szCs w:val="28"/>
        </w:rPr>
        <w:t>显示，中文导航式操作指引，简单方便，多项安全提示，确保治疗效果；</w:t>
      </w:r>
    </w:p>
    <w:p w:rsidR="000138AB" w:rsidRDefault="000138AB" w:rsidP="000138AB">
      <w:pPr>
        <w:ind w:leftChars="-185" w:left="402" w:hangingChars="247" w:hanging="790"/>
        <w:rPr>
          <w:rFonts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▲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、采用直流无刷电机和风机，电机和风机可长期连续工作，保用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年；</w:t>
      </w:r>
    </w:p>
    <w:p w:rsidR="000138AB" w:rsidRDefault="000138AB" w:rsidP="000138AB">
      <w:pPr>
        <w:ind w:leftChars="-185" w:left="304" w:hangingChars="247" w:hanging="69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10</w:t>
      </w:r>
      <w:r>
        <w:rPr>
          <w:rFonts w:hint="eastAsia"/>
          <w:sz w:val="28"/>
          <w:szCs w:val="28"/>
        </w:rPr>
        <w:t>、倒</w:t>
      </w:r>
      <w:r>
        <w:rPr>
          <w:rFonts w:hint="eastAsia"/>
          <w:sz w:val="28"/>
          <w:szCs w:val="28"/>
        </w:rPr>
        <w:t>V</w:t>
      </w:r>
      <w:r>
        <w:rPr>
          <w:rFonts w:hint="eastAsia"/>
          <w:sz w:val="28"/>
          <w:szCs w:val="28"/>
        </w:rPr>
        <w:t>式胸部充气背心，在确保患者有效咳嗽、咳痰时，避免胸部不适感；</w:t>
      </w:r>
    </w:p>
    <w:p w:rsidR="000138AB" w:rsidRDefault="000138AB" w:rsidP="000138AB">
      <w:pPr>
        <w:ind w:leftChars="-185" w:left="402" w:hangingChars="247" w:hanging="790"/>
        <w:rPr>
          <w:rFonts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▲</w:t>
      </w:r>
      <w:r>
        <w:rPr>
          <w:rFonts w:ascii="宋体" w:hAnsi="宋体" w:hint="eastAsia"/>
          <w:bCs/>
          <w:sz w:val="28"/>
          <w:szCs w:val="28"/>
        </w:rPr>
        <w:t>11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SD</w:t>
      </w:r>
      <w:r>
        <w:rPr>
          <w:rFonts w:hint="eastAsia"/>
          <w:sz w:val="28"/>
          <w:szCs w:val="28"/>
        </w:rPr>
        <w:t>卡无限量存储患者治疗情况等信息，方便日常治疗管理和开展科研项目；</w:t>
      </w:r>
    </w:p>
    <w:p w:rsidR="000138AB" w:rsidRDefault="000138AB" w:rsidP="000138AB">
      <w:pPr>
        <w:ind w:leftChars="-185" w:left="402" w:hangingChars="247" w:hanging="790"/>
        <w:rPr>
          <w:rFonts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▲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标配血氧</w:t>
      </w:r>
      <w:proofErr w:type="gramEnd"/>
      <w:r>
        <w:rPr>
          <w:rFonts w:hint="eastAsia"/>
          <w:sz w:val="28"/>
          <w:szCs w:val="28"/>
        </w:rPr>
        <w:t>仪，血氧饱和度、心率、呼吸率自动检测控制，超限报警停机，蓝牙</w:t>
      </w:r>
      <w:proofErr w:type="gramStart"/>
      <w:r>
        <w:rPr>
          <w:rFonts w:hint="eastAsia"/>
          <w:sz w:val="28"/>
          <w:szCs w:val="28"/>
        </w:rPr>
        <w:t>通迅</w:t>
      </w:r>
      <w:proofErr w:type="gramEnd"/>
      <w:r>
        <w:rPr>
          <w:rFonts w:hint="eastAsia"/>
          <w:sz w:val="28"/>
          <w:szCs w:val="28"/>
        </w:rPr>
        <w:t>互不干扰；</w:t>
      </w:r>
    </w:p>
    <w:p w:rsidR="000138AB" w:rsidRDefault="000138AB" w:rsidP="000138AB">
      <w:pPr>
        <w:ind w:leftChars="-51" w:left="305" w:hangingChars="147" w:hanging="41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标配专用</w:t>
      </w:r>
      <w:proofErr w:type="gramEnd"/>
      <w:r>
        <w:rPr>
          <w:rFonts w:hint="eastAsia"/>
          <w:sz w:val="28"/>
          <w:szCs w:val="28"/>
        </w:rPr>
        <w:t>台车，方便附件的收纳和主机的移动。</w:t>
      </w:r>
    </w:p>
    <w:p w:rsidR="000138AB" w:rsidRDefault="000138AB" w:rsidP="000138AB"/>
    <w:p w:rsidR="00DA61CA" w:rsidRPr="000138AB" w:rsidRDefault="00DA61CA" w:rsidP="000138AB">
      <w:pPr>
        <w:rPr>
          <w:rFonts w:asciiTheme="majorEastAsia" w:eastAsiaTheme="majorEastAsia" w:hAnsiTheme="majorEastAsia" w:hint="eastAsia"/>
          <w:sz w:val="28"/>
          <w:szCs w:val="28"/>
        </w:rPr>
      </w:pPr>
    </w:p>
    <w:sectPr w:rsidR="00DA61CA" w:rsidRPr="000138AB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CBC" w:rsidRDefault="00C73CBC">
      <w:r>
        <w:separator/>
      </w:r>
    </w:p>
  </w:endnote>
  <w:endnote w:type="continuationSeparator" w:id="0">
    <w:p w:rsidR="00C73CBC" w:rsidRDefault="00C7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CBC" w:rsidRDefault="00C73CBC">
      <w:r>
        <w:separator/>
      </w:r>
    </w:p>
  </w:footnote>
  <w:footnote w:type="continuationSeparator" w:id="0">
    <w:p w:rsidR="00C73CBC" w:rsidRDefault="00C7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D79695A"/>
    <w:multiLevelType w:val="hybridMultilevel"/>
    <w:tmpl w:val="8F58CAA8"/>
    <w:lvl w:ilvl="0" w:tplc="A790F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F812D22"/>
    <w:multiLevelType w:val="hybridMultilevel"/>
    <w:tmpl w:val="ACA48C4A"/>
    <w:lvl w:ilvl="0" w:tplc="630EB01C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CF2F0B"/>
    <w:multiLevelType w:val="singleLevel"/>
    <w:tmpl w:val="53CF2F0B"/>
    <w:lvl w:ilvl="0">
      <w:start w:val="1"/>
      <w:numFmt w:val="chineseCounting"/>
      <w:suff w:val="nothing"/>
      <w:lvlText w:val="%1、"/>
      <w:lvlJc w:val="left"/>
    </w:lvl>
  </w:abstractNum>
  <w:abstractNum w:abstractNumId="20" w15:restartNumberingAfterBreak="0">
    <w:nsid w:val="53CF2F41"/>
    <w:multiLevelType w:val="singleLevel"/>
    <w:tmpl w:val="53CF2F41"/>
    <w:lvl w:ilvl="0">
      <w:start w:val="2"/>
      <w:numFmt w:val="chineseCounting"/>
      <w:suff w:val="nothing"/>
      <w:lvlText w:val="%1、"/>
      <w:lvlJc w:val="left"/>
    </w:lvl>
  </w:abstractNum>
  <w:abstractNum w:abstractNumId="21" w15:restartNumberingAfterBreak="0">
    <w:nsid w:val="55653FA4"/>
    <w:multiLevelType w:val="singleLevel"/>
    <w:tmpl w:val="55653FA4"/>
    <w:lvl w:ilvl="0">
      <w:start w:val="1"/>
      <w:numFmt w:val="decimal"/>
      <w:suff w:val="nothing"/>
      <w:lvlText w:val="%1、"/>
      <w:lvlJc w:val="left"/>
    </w:lvl>
  </w:abstractNum>
  <w:abstractNum w:abstractNumId="22" w15:restartNumberingAfterBreak="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3" w15:restartNumberingAfterBreak="0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4" w15:restartNumberingAfterBreak="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6" w15:restartNumberingAfterBreak="0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7" w15:restartNumberingAfterBreak="0">
    <w:nsid w:val="576771A7"/>
    <w:multiLevelType w:val="singleLevel"/>
    <w:tmpl w:val="576771A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8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29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A1A284B"/>
    <w:multiLevelType w:val="hybridMultilevel"/>
    <w:tmpl w:val="1EFCEE68"/>
    <w:lvl w:ilvl="0" w:tplc="1E9826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31"/>
  </w:num>
  <w:num w:numId="5">
    <w:abstractNumId w:val="16"/>
  </w:num>
  <w:num w:numId="6">
    <w:abstractNumId w:val="5"/>
  </w:num>
  <w:num w:numId="7">
    <w:abstractNumId w:val="17"/>
  </w:num>
  <w:num w:numId="8">
    <w:abstractNumId w:val="30"/>
  </w:num>
  <w:num w:numId="9">
    <w:abstractNumId w:val="29"/>
  </w:num>
  <w:num w:numId="10">
    <w:abstractNumId w:val="35"/>
  </w:num>
  <w:num w:numId="11">
    <w:abstractNumId w:val="7"/>
  </w:num>
  <w:num w:numId="12">
    <w:abstractNumId w:val="8"/>
  </w:num>
  <w:num w:numId="13">
    <w:abstractNumId w:val="36"/>
  </w:num>
  <w:num w:numId="14">
    <w:abstractNumId w:val="15"/>
  </w:num>
  <w:num w:numId="15">
    <w:abstractNumId w:val="14"/>
  </w:num>
  <w:num w:numId="16">
    <w:abstractNumId w:val="6"/>
  </w:num>
  <w:num w:numId="17">
    <w:abstractNumId w:val="28"/>
  </w:num>
  <w:num w:numId="18">
    <w:abstractNumId w:val="32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3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1"/>
  </w:num>
  <w:num w:numId="29">
    <w:abstractNumId w:val="11"/>
  </w:num>
  <w:num w:numId="30">
    <w:abstractNumId w:val="9"/>
  </w:num>
  <w:num w:numId="31">
    <w:abstractNumId w:val="27"/>
  </w:num>
  <w:num w:numId="32">
    <w:abstractNumId w:val="19"/>
  </w:num>
  <w:num w:numId="33">
    <w:abstractNumId w:val="0"/>
  </w:num>
  <w:num w:numId="34">
    <w:abstractNumId w:val="20"/>
  </w:num>
  <w:num w:numId="35">
    <w:abstractNumId w:val="33"/>
  </w:num>
  <w:num w:numId="36">
    <w:abstractNumId w:val="1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138AB"/>
    <w:rsid w:val="00015D06"/>
    <w:rsid w:val="000E0D8F"/>
    <w:rsid w:val="00134DC0"/>
    <w:rsid w:val="001C148A"/>
    <w:rsid w:val="00203D0E"/>
    <w:rsid w:val="00245B7C"/>
    <w:rsid w:val="00256D57"/>
    <w:rsid w:val="002C6790"/>
    <w:rsid w:val="002E0502"/>
    <w:rsid w:val="002F4FD2"/>
    <w:rsid w:val="00312B92"/>
    <w:rsid w:val="00323B43"/>
    <w:rsid w:val="00331808"/>
    <w:rsid w:val="003462CC"/>
    <w:rsid w:val="00363D0C"/>
    <w:rsid w:val="00391EAD"/>
    <w:rsid w:val="003D37D8"/>
    <w:rsid w:val="003F70CB"/>
    <w:rsid w:val="004358AB"/>
    <w:rsid w:val="00436521"/>
    <w:rsid w:val="004729D0"/>
    <w:rsid w:val="00492D6D"/>
    <w:rsid w:val="004A46C1"/>
    <w:rsid w:val="004C72FB"/>
    <w:rsid w:val="0054521F"/>
    <w:rsid w:val="00556D76"/>
    <w:rsid w:val="005F0160"/>
    <w:rsid w:val="00613918"/>
    <w:rsid w:val="006326BE"/>
    <w:rsid w:val="00656AAC"/>
    <w:rsid w:val="00685F6D"/>
    <w:rsid w:val="006941F4"/>
    <w:rsid w:val="006C23B9"/>
    <w:rsid w:val="007010C7"/>
    <w:rsid w:val="00720AE7"/>
    <w:rsid w:val="00771A33"/>
    <w:rsid w:val="007859C8"/>
    <w:rsid w:val="00793671"/>
    <w:rsid w:val="007A55D0"/>
    <w:rsid w:val="007C6715"/>
    <w:rsid w:val="007F34DC"/>
    <w:rsid w:val="00801E0C"/>
    <w:rsid w:val="00860361"/>
    <w:rsid w:val="008B7726"/>
    <w:rsid w:val="00945742"/>
    <w:rsid w:val="00952FEE"/>
    <w:rsid w:val="00992A67"/>
    <w:rsid w:val="009B0D4F"/>
    <w:rsid w:val="009D632D"/>
    <w:rsid w:val="00A23E41"/>
    <w:rsid w:val="00A468EA"/>
    <w:rsid w:val="00AA6FE0"/>
    <w:rsid w:val="00AE4AFF"/>
    <w:rsid w:val="00B0550B"/>
    <w:rsid w:val="00B73C1D"/>
    <w:rsid w:val="00BB4889"/>
    <w:rsid w:val="00C509B8"/>
    <w:rsid w:val="00C66BBF"/>
    <w:rsid w:val="00C73CBC"/>
    <w:rsid w:val="00CE2A70"/>
    <w:rsid w:val="00D04901"/>
    <w:rsid w:val="00D3078A"/>
    <w:rsid w:val="00D959DC"/>
    <w:rsid w:val="00DA61CA"/>
    <w:rsid w:val="00DB442C"/>
    <w:rsid w:val="00DD1339"/>
    <w:rsid w:val="00DE55E7"/>
    <w:rsid w:val="00E71B8F"/>
    <w:rsid w:val="00EB3885"/>
    <w:rsid w:val="00ED12FA"/>
    <w:rsid w:val="00F06270"/>
    <w:rsid w:val="00F35C5A"/>
    <w:rsid w:val="00F64088"/>
    <w:rsid w:val="00FF1B55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fillcolor="white">
      <v:fill color="white"/>
    </o:shapedefaults>
    <o:shapelayout v:ext="edit">
      <o:idmap v:ext="edit" data="1"/>
    </o:shapelayout>
  </w:shapeDefaults>
  <w:decimalSymbol w:val="."/>
  <w:listSeparator w:val=","/>
  <w15:docId w15:val="{44E6E658-30B9-4861-B4D0-E38C0E63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Style2">
    <w:name w:val="_Style 2"/>
    <w:basedOn w:val="a"/>
    <w:uiPriority w:val="34"/>
    <w:qFormat/>
    <w:rsid w:val="00015D06"/>
    <w:pPr>
      <w:widowControl/>
      <w:spacing w:line="500" w:lineRule="exact"/>
      <w:ind w:firstLineChars="200" w:firstLine="420"/>
      <w:jc w:val="left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CAE016-5C5E-483D-BB76-30647674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431</Characters>
  <Application>Microsoft Office Word</Application>
  <DocSecurity>0</DocSecurity>
  <Lines>3</Lines>
  <Paragraphs>1</Paragraphs>
  <ScaleCrop>false</ScaleCrop>
  <Company>china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4</cp:revision>
  <dcterms:created xsi:type="dcterms:W3CDTF">2018-03-22T07:24:00Z</dcterms:created>
  <dcterms:modified xsi:type="dcterms:W3CDTF">2018-04-28T08:40:00Z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