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eastAsia="黑体"/>
          <w:b w:val="0"/>
          <w:kern w:val="0"/>
          <w:sz w:val="24"/>
        </w:rPr>
      </w:pPr>
      <w:bookmarkStart w:id="2" w:name="_GoBack"/>
      <w:bookmarkEnd w:id="2"/>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 xml:space="preserve">医院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left="257"/>
        <w:jc w:val="right"/>
        <w:rPr>
          <w:rFonts w:ascii="宋体" w:hAnsi="宋体"/>
          <w:szCs w:val="21"/>
        </w:rPr>
      </w:pPr>
    </w:p>
    <w:p>
      <w:pPr>
        <w:pStyle w:val="3"/>
        <w:jc w:val="center"/>
        <w:rPr>
          <w:rFonts w:ascii="黑体" w:hAnsi="黑体" w:eastAsia="黑体"/>
          <w:b w:val="0"/>
          <w:bCs w:val="0"/>
          <w:sz w:val="24"/>
          <w:szCs w:val="24"/>
        </w:rPr>
      </w:pPr>
      <w:r>
        <w:rPr>
          <w:rFonts w:hint="eastAsia" w:ascii="黑体" w:hAnsi="黑体" w:eastAsia="黑体"/>
          <w:b w:val="0"/>
          <w:bCs w:val="0"/>
          <w:sz w:val="24"/>
          <w:szCs w:val="24"/>
        </w:rPr>
        <w:t>二、供应商基本情况一览表</w:t>
      </w:r>
    </w:p>
    <w:p>
      <w:pPr>
        <w:jc w:val="center"/>
        <w:rPr>
          <w:b/>
          <w:bCs/>
          <w:sz w:val="24"/>
        </w:rPr>
      </w:pPr>
    </w:p>
    <w:tbl>
      <w:tblPr>
        <w:tblStyle w:val="7"/>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法定代表人</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4"/>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企业地址</w:t>
            </w:r>
          </w:p>
        </w:tc>
        <w:tc>
          <w:tcPr>
            <w:tcW w:w="1638" w:type="dxa"/>
            <w:vAlign w:val="center"/>
          </w:tcPr>
          <w:p>
            <w:pPr>
              <w:pStyle w:val="4"/>
              <w:overflowPunct w:val="0"/>
              <w:ind w:firstLine="360"/>
              <w:rPr>
                <w:rFonts w:ascii="宋体"/>
                <w:szCs w:val="21"/>
              </w:rPr>
            </w:pPr>
          </w:p>
        </w:tc>
        <w:tc>
          <w:tcPr>
            <w:tcW w:w="1778" w:type="dxa"/>
            <w:gridSpan w:val="2"/>
            <w:vAlign w:val="center"/>
          </w:tcPr>
          <w:p>
            <w:pPr>
              <w:pStyle w:val="4"/>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4"/>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职工人数</w:t>
            </w:r>
          </w:p>
        </w:tc>
        <w:tc>
          <w:tcPr>
            <w:tcW w:w="1638" w:type="dxa"/>
            <w:vAlign w:val="center"/>
          </w:tcPr>
          <w:p>
            <w:pPr>
              <w:pStyle w:val="4"/>
              <w:overflowPunct w:val="0"/>
              <w:ind w:firstLine="360"/>
              <w:rPr>
                <w:rFonts w:ascii="宋体"/>
                <w:szCs w:val="21"/>
              </w:rPr>
            </w:pPr>
          </w:p>
        </w:tc>
        <w:tc>
          <w:tcPr>
            <w:tcW w:w="3611" w:type="dxa"/>
            <w:gridSpan w:val="3"/>
            <w:vAlign w:val="center"/>
          </w:tcPr>
          <w:p>
            <w:pPr>
              <w:pStyle w:val="4"/>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4"/>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年业务收入</w:t>
            </w:r>
          </w:p>
        </w:tc>
        <w:tc>
          <w:tcPr>
            <w:tcW w:w="1638" w:type="dxa"/>
            <w:vAlign w:val="center"/>
          </w:tcPr>
          <w:p>
            <w:pPr>
              <w:pStyle w:val="4"/>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4"/>
              <w:overflowPunct w:val="0"/>
              <w:ind w:firstLine="0"/>
              <w:rPr>
                <w:rFonts w:asci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年实现利润</w:t>
            </w:r>
          </w:p>
        </w:tc>
        <w:tc>
          <w:tcPr>
            <w:tcW w:w="2659" w:type="dxa"/>
            <w:gridSpan w:val="2"/>
            <w:vAlign w:val="center"/>
          </w:tcPr>
          <w:p>
            <w:pPr>
              <w:pStyle w:val="4"/>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4"/>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4"/>
              <w:overflowPunct w:val="0"/>
              <w:ind w:firstLine="360"/>
              <w:rPr>
                <w:rFonts w:ascii="宋体"/>
                <w:szCs w:val="21"/>
              </w:rPr>
            </w:pPr>
            <w:r>
              <w:rPr>
                <w:rFonts w:hint="eastAsia" w:ascii="宋体" w:hAnsi="宋体"/>
                <w:szCs w:val="21"/>
              </w:rPr>
              <w:t>其中：</w:t>
            </w:r>
          </w:p>
        </w:tc>
        <w:tc>
          <w:tcPr>
            <w:tcW w:w="2659" w:type="dxa"/>
            <w:gridSpan w:val="2"/>
            <w:vAlign w:val="center"/>
          </w:tcPr>
          <w:p>
            <w:pPr>
              <w:pStyle w:val="4"/>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4"/>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4" w:hRule="atLeast"/>
        </w:trPr>
        <w:tc>
          <w:tcPr>
            <w:tcW w:w="2700" w:type="dxa"/>
            <w:vAlign w:val="center"/>
          </w:tcPr>
          <w:p>
            <w:pPr>
              <w:pStyle w:val="4"/>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4"/>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vAlign w:val="center"/>
          </w:tcPr>
          <w:p>
            <w:pPr>
              <w:pStyle w:val="4"/>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4"/>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4"/>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4"/>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700" w:type="dxa"/>
          </w:tcPr>
          <w:p>
            <w:pPr>
              <w:pStyle w:val="4"/>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4"/>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4" w:hRule="atLeast"/>
        </w:trPr>
        <w:tc>
          <w:tcPr>
            <w:tcW w:w="2700" w:type="dxa"/>
          </w:tcPr>
          <w:p>
            <w:pPr>
              <w:pStyle w:val="4"/>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4"/>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8775" w:type="dxa"/>
            <w:gridSpan w:val="6"/>
          </w:tcPr>
          <w:p>
            <w:pPr>
              <w:pStyle w:val="4"/>
              <w:overflowPunct w:val="0"/>
              <w:ind w:firstLine="0"/>
              <w:rPr>
                <w:rFonts w:ascii="宋体" w:hAnsi="宋体"/>
                <w:szCs w:val="21"/>
              </w:rPr>
            </w:pPr>
            <w:r>
              <w:rPr>
                <w:rFonts w:hint="eastAsia" w:ascii="宋体" w:hAnsi="宋体"/>
                <w:szCs w:val="21"/>
              </w:rPr>
              <w:t>其他需要说明的情况：</w:t>
            </w:r>
          </w:p>
        </w:tc>
      </w:tr>
    </w:tbl>
    <w:p>
      <w:pPr>
        <w:rPr>
          <w:sz w:val="24"/>
        </w:rPr>
      </w:pPr>
    </w:p>
    <w:p>
      <w:pPr>
        <w:rPr>
          <w:sz w:val="24"/>
        </w:rPr>
      </w:pPr>
    </w:p>
    <w:p>
      <w:pPr>
        <w:rPr>
          <w:szCs w:val="21"/>
        </w:rPr>
      </w:pPr>
    </w:p>
    <w:p>
      <w:pPr>
        <w:ind w:firstLine="6300" w:firstLineChars="3000"/>
        <w:rPr>
          <w:szCs w:val="21"/>
        </w:rPr>
      </w:pPr>
      <w:r>
        <w:rPr>
          <w:rFonts w:hint="eastAsia"/>
          <w:szCs w:val="21"/>
        </w:rPr>
        <w:t xml:space="preserve">供应商：                                                      </w:t>
      </w:r>
    </w:p>
    <w:p>
      <w:pPr>
        <w:ind w:firstLine="6090" w:firstLineChars="2900"/>
        <w:rPr>
          <w:szCs w:val="21"/>
        </w:rPr>
      </w:pPr>
    </w:p>
    <w:p>
      <w:pPr>
        <w:ind w:firstLine="6090" w:firstLineChars="2900"/>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2"/>
        <w:jc w:val="center"/>
        <w:rPr>
          <w:bCs/>
          <w:color w:val="FF0000"/>
        </w:rPr>
      </w:pPr>
      <w:r>
        <w:rPr>
          <w:rFonts w:hint="eastAsia"/>
        </w:rPr>
        <w:t>三、供应商资格证明文件</w:t>
      </w:r>
    </w:p>
    <w:p>
      <w:pPr>
        <w:ind w:firstLine="413" w:firstLineChars="196"/>
        <w:rPr>
          <w:b/>
          <w:bCs/>
        </w:rPr>
      </w:pPr>
      <w:r>
        <w:rPr>
          <w:rFonts w:hint="eastAsia"/>
          <w:b/>
          <w:bCs/>
        </w:rPr>
        <w:t>（特别提示：供应商须按本采购文件提供相关证明，未提供或提供不完整、不符合要求的，应答文件将按废标处理。）</w:t>
      </w:r>
    </w:p>
    <w:p>
      <w:pPr>
        <w:spacing w:beforeLines="50"/>
        <w:rPr>
          <w:b/>
          <w:bCs/>
        </w:rPr>
      </w:pPr>
    </w:p>
    <w:p>
      <w:pPr>
        <w:rPr>
          <w:b/>
          <w:bCs/>
          <w:sz w:val="24"/>
        </w:rPr>
      </w:pPr>
    </w:p>
    <w:p>
      <w:pPr>
        <w:pStyle w:val="3"/>
        <w:jc w:val="center"/>
        <w:rPr>
          <w:b w:val="0"/>
          <w:bCs w:val="0"/>
          <w:sz w:val="24"/>
          <w:szCs w:val="24"/>
        </w:rPr>
      </w:pPr>
      <w:r>
        <w:rPr>
          <w:rFonts w:hint="eastAsia"/>
          <w:b w:val="0"/>
          <w:bCs w:val="0"/>
          <w:sz w:val="24"/>
          <w:szCs w:val="24"/>
        </w:rPr>
        <w:t>近三年供应商业绩、已做项目简介</w:t>
      </w:r>
    </w:p>
    <w:tbl>
      <w:tblPr>
        <w:tblStyle w:val="7"/>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rPr>
          <w:szCs w:val="21"/>
        </w:rPr>
      </w:pPr>
    </w:p>
    <w:p>
      <w:pPr>
        <w:pStyle w:val="2"/>
        <w:jc w:val="center"/>
        <w:rPr>
          <w:rFonts w:ascii="黑体" w:eastAsia="黑体"/>
          <w:b w:val="0"/>
          <w:kern w:val="0"/>
          <w:sz w:val="24"/>
        </w:rPr>
      </w:pPr>
      <w:r>
        <w:rPr>
          <w:rFonts w:hint="eastAsia" w:ascii="黑体" w:eastAsia="黑体"/>
          <w:b w:val="0"/>
          <w:kern w:val="0"/>
          <w:sz w:val="24"/>
        </w:rPr>
        <w:t>四、厂家承诺函</w:t>
      </w:r>
    </w:p>
    <w:p>
      <w:pPr>
        <w:jc w:val="center"/>
        <w:rPr>
          <w:rFonts w:hAnsi="宋体"/>
          <w:b/>
          <w:bCs/>
          <w:sz w:val="24"/>
        </w:rPr>
      </w:pPr>
      <w:r>
        <w:rPr>
          <w:rFonts w:hint="eastAsia" w:hAnsi="宋体"/>
          <w:b/>
          <w:bCs/>
          <w:sz w:val="24"/>
        </w:rPr>
        <w:t>罗湖医院集团物流配送中心2019年第XX批医用耗材(试剂)自行采购项目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：LYJT-SJ-XXXXXX）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 xml:space="preserve">医院 </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rPr>
                <w:rFonts w:ascii="宋体" w:hAnsi="宋体"/>
                <w:color w:val="000000"/>
                <w:kern w:val="0"/>
                <w:sz w:val="20"/>
                <w:szCs w:val="21"/>
              </w:rPr>
            </w:pPr>
            <w:r>
              <w:rPr>
                <w:rFonts w:hint="eastAsia" w:ascii="宋体" w:hAnsi="宋体"/>
                <w:color w:val="000000"/>
                <w:kern w:val="0"/>
                <w:sz w:val="20"/>
                <w:szCs w:val="21"/>
              </w:rPr>
              <w:t>序号</w:t>
            </w:r>
          </w:p>
        </w:tc>
        <w:tc>
          <w:tcPr>
            <w:tcW w:w="1535" w:type="dxa"/>
            <w:vAlign w:val="center"/>
          </w:tcPr>
          <w:p>
            <w:pPr>
              <w:jc w:val="center"/>
              <w:rPr>
                <w:rFonts w:ascii="宋体" w:hAnsi="宋体"/>
                <w:color w:val="000000"/>
                <w:kern w:val="0"/>
                <w:sz w:val="20"/>
                <w:szCs w:val="21"/>
              </w:rPr>
            </w:pPr>
            <w:r>
              <w:rPr>
                <w:rFonts w:hint="eastAsia" w:ascii="宋体" w:hAnsi="宋体"/>
                <w:color w:val="000000"/>
                <w:kern w:val="0"/>
                <w:sz w:val="20"/>
                <w:szCs w:val="21"/>
              </w:rPr>
              <w:t>应答产品品牌</w:t>
            </w:r>
          </w:p>
        </w:tc>
        <w:tc>
          <w:tcPr>
            <w:tcW w:w="4536" w:type="dxa"/>
            <w:vAlign w:val="center"/>
          </w:tcPr>
          <w:p>
            <w:pPr>
              <w:ind w:firstLine="400" w:firstLineChars="200"/>
              <w:jc w:val="center"/>
              <w:rPr>
                <w:rFonts w:ascii="宋体" w:hAnsi="宋体"/>
                <w:color w:val="000000"/>
                <w:kern w:val="0"/>
                <w:sz w:val="20"/>
                <w:szCs w:val="21"/>
              </w:rPr>
            </w:pPr>
            <w:r>
              <w:rPr>
                <w:rFonts w:hint="eastAsia" w:ascii="宋体" w:hAnsi="宋体"/>
                <w:color w:val="000000"/>
                <w:kern w:val="0"/>
                <w:sz w:val="20"/>
                <w:szCs w:val="21"/>
              </w:rPr>
              <w:t>医院名称</w:t>
            </w:r>
          </w:p>
        </w:tc>
        <w:tc>
          <w:tcPr>
            <w:tcW w:w="1751"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1</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2</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3</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ind w:firstLine="400" w:firstLineChars="200"/>
              <w:rPr>
                <w:rFonts w:ascii="宋体" w:hAnsi="宋体"/>
                <w:color w:val="000000"/>
                <w:kern w:val="0"/>
                <w:sz w:val="20"/>
                <w:szCs w:val="21"/>
              </w:rPr>
            </w:pPr>
            <w:r>
              <w:rPr>
                <w:rFonts w:hint="eastAsia" w:ascii="宋体" w:hAnsi="宋体"/>
                <w:color w:val="000000"/>
                <w:kern w:val="0"/>
                <w:sz w:val="20"/>
                <w:szCs w:val="21"/>
              </w:rPr>
              <w:t>4</w:t>
            </w:r>
          </w:p>
        </w:tc>
        <w:tc>
          <w:tcPr>
            <w:tcW w:w="1535" w:type="dxa"/>
          </w:tcPr>
          <w:p>
            <w:pPr>
              <w:ind w:firstLine="400" w:firstLineChars="200"/>
              <w:rPr>
                <w:rFonts w:ascii="宋体" w:hAnsi="宋体"/>
                <w:color w:val="000000"/>
                <w:kern w:val="0"/>
                <w:sz w:val="20"/>
                <w:szCs w:val="21"/>
              </w:rPr>
            </w:pPr>
          </w:p>
        </w:tc>
        <w:tc>
          <w:tcPr>
            <w:tcW w:w="4536" w:type="dxa"/>
          </w:tcPr>
          <w:p>
            <w:pPr>
              <w:ind w:firstLine="400" w:firstLineChars="200"/>
              <w:rPr>
                <w:rFonts w:ascii="宋体" w:hAnsi="宋体"/>
                <w:color w:val="000000"/>
                <w:kern w:val="0"/>
                <w:sz w:val="20"/>
                <w:szCs w:val="21"/>
              </w:rPr>
            </w:pPr>
          </w:p>
        </w:tc>
        <w:tc>
          <w:tcPr>
            <w:tcW w:w="1751" w:type="dxa"/>
          </w:tcPr>
          <w:p>
            <w:pPr>
              <w:ind w:firstLine="400" w:firstLineChars="200"/>
              <w:rPr>
                <w:rFonts w:ascii="宋体" w:hAnsi="宋体"/>
                <w:color w:val="000000"/>
                <w:kern w:val="0"/>
                <w:sz w:val="2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ind w:left="257"/>
        <w:jc w:val="right"/>
        <w:rPr>
          <w:szCs w:val="21"/>
        </w:rPr>
      </w:pPr>
    </w:p>
    <w:p>
      <w:pPr>
        <w:widowControl/>
        <w:jc w:val="left"/>
        <w:rPr>
          <w:rFonts w:ascii="宋体" w:hAnsi="宋体"/>
          <w:b/>
          <w:color w:val="FF0000"/>
          <w:szCs w:val="21"/>
        </w:rPr>
      </w:pPr>
    </w:p>
    <w:p>
      <w:pPr>
        <w:ind w:firstLine="420" w:firstLineChars="200"/>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ind w:left="257"/>
        <w:jc w:val="right"/>
        <w:rPr>
          <w:szCs w:val="21"/>
        </w:rPr>
      </w:pPr>
    </w:p>
    <w:p>
      <w:pPr>
        <w:pStyle w:val="2"/>
        <w:ind w:firstLine="2880" w:firstLineChars="1200"/>
        <w:rPr>
          <w:rFonts w:ascii="黑体" w:eastAsia="黑体"/>
          <w:b w:val="0"/>
          <w:kern w:val="0"/>
          <w:sz w:val="24"/>
        </w:rPr>
      </w:pPr>
      <w:bookmarkStart w:id="0" w:name="_Toc194467286"/>
      <w:r>
        <w:rPr>
          <w:rFonts w:hint="eastAsia" w:ascii="黑体" w:eastAsia="黑体"/>
          <w:b w:val="0"/>
          <w:kern w:val="0"/>
          <w:sz w:val="24"/>
        </w:rPr>
        <w:t>五、法定代表人资格证明书</w:t>
      </w:r>
      <w:bookmarkEnd w:id="0"/>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2、本证明书要求供应商同时提供法人的身份证复印件方为有效；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2"/>
        <w:spacing w:before="120" w:after="120"/>
        <w:ind w:firstLine="2400" w:firstLineChars="1000"/>
        <w:rPr>
          <w:rFonts w:ascii="黑体" w:eastAsia="黑体"/>
          <w:b w:val="0"/>
          <w:kern w:val="0"/>
          <w:sz w:val="24"/>
        </w:rPr>
      </w:pPr>
      <w:bookmarkStart w:id="1" w:name="_Toc194467287"/>
    </w:p>
    <w:p>
      <w:pPr>
        <w:pStyle w:val="2"/>
        <w:spacing w:before="120" w:after="120"/>
        <w:ind w:firstLine="2880" w:firstLineChars="1200"/>
        <w:jc w:val="left"/>
        <w:rPr>
          <w:rFonts w:ascii="黑体" w:eastAsia="黑体"/>
          <w:b w:val="0"/>
          <w:kern w:val="0"/>
          <w:sz w:val="24"/>
        </w:rPr>
      </w:pPr>
      <w:r>
        <w:rPr>
          <w:rFonts w:hint="eastAsia" w:ascii="黑体" w:eastAsia="黑体"/>
          <w:b w:val="0"/>
          <w:kern w:val="0"/>
          <w:sz w:val="24"/>
        </w:rPr>
        <w:t>六、应答文件签署授权委托书</w:t>
      </w:r>
      <w:bookmarkEnd w:id="1"/>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4"/>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注：本证明书须提供代理人的身份证复印件方为有效。</w:t>
      </w:r>
    </w:p>
    <w:p>
      <w:pPr>
        <w:spacing w:line="480" w:lineRule="exact"/>
        <w:ind w:firstLine="3240" w:firstLineChars="1350"/>
        <w:rPr>
          <w:rFonts w:ascii="宋体" w:hAnsi="宋体"/>
          <w:color w:val="FF0000"/>
          <w:sz w:val="24"/>
        </w:rPr>
      </w:pPr>
      <w:r>
        <w:rPr>
          <w:rFonts w:hint="eastAsia" w:ascii="黑体" w:hAnsi="黑体" w:eastAsia="黑体"/>
          <w:sz w:val="24"/>
        </w:rPr>
        <w:t>七、供应商报价表</w:t>
      </w:r>
    </w:p>
    <w:p>
      <w:pPr>
        <w:wordWrap w:val="0"/>
        <w:jc w:val="right"/>
        <w:rPr>
          <w:rFonts w:ascii="楷体" w:hAnsi="楷体" w:eastAsia="楷体"/>
          <w:sz w:val="24"/>
        </w:rPr>
      </w:pPr>
    </w:p>
    <w:p>
      <w:pPr>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7"/>
        <w:tblpPr w:leftFromText="180" w:rightFromText="180" w:vertAnchor="text" w:horzAnchor="margin" w:tblpXSpec="center" w:tblpY="2018"/>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40"/>
        <w:gridCol w:w="1082"/>
        <w:gridCol w:w="1273"/>
        <w:gridCol w:w="1273"/>
        <w:gridCol w:w="943"/>
        <w:gridCol w:w="97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55" w:type="dxa"/>
            <w:vAlign w:val="center"/>
          </w:tcPr>
          <w:p>
            <w:pPr>
              <w:jc w:val="center"/>
            </w:pPr>
            <w:r>
              <w:rPr>
                <w:rFonts w:hint="eastAsia"/>
              </w:rPr>
              <w:t>序号</w:t>
            </w:r>
          </w:p>
        </w:tc>
        <w:tc>
          <w:tcPr>
            <w:tcW w:w="1440" w:type="dxa"/>
            <w:vAlign w:val="center"/>
          </w:tcPr>
          <w:p>
            <w:pPr>
              <w:jc w:val="center"/>
              <w:rPr>
                <w:color w:val="FF0000"/>
              </w:rPr>
            </w:pPr>
            <w:r>
              <w:rPr>
                <w:rFonts w:hint="eastAsia"/>
                <w:color w:val="FF0000"/>
              </w:rPr>
              <w:t>注册证名称</w:t>
            </w:r>
          </w:p>
        </w:tc>
        <w:tc>
          <w:tcPr>
            <w:tcW w:w="1082" w:type="dxa"/>
            <w:vAlign w:val="center"/>
          </w:tcPr>
          <w:p>
            <w:pPr>
              <w:jc w:val="center"/>
              <w:rPr>
                <w:color w:val="FF0000"/>
              </w:rPr>
            </w:pPr>
            <w:r>
              <w:rPr>
                <w:rFonts w:hint="eastAsia"/>
                <w:color w:val="FF0000"/>
              </w:rPr>
              <w:t>注册证号</w:t>
            </w:r>
          </w:p>
        </w:tc>
        <w:tc>
          <w:tcPr>
            <w:tcW w:w="1273" w:type="dxa"/>
            <w:vAlign w:val="center"/>
          </w:tcPr>
          <w:p>
            <w:pPr>
              <w:jc w:val="center"/>
              <w:rPr>
                <w:rFonts w:hint="eastAsia"/>
                <w:color w:val="FF0000"/>
              </w:rPr>
            </w:pPr>
            <w:r>
              <w:rPr>
                <w:rFonts w:hint="eastAsia"/>
                <w:color w:val="FF0000"/>
              </w:rPr>
              <w:t>包装规格</w:t>
            </w:r>
          </w:p>
        </w:tc>
        <w:tc>
          <w:tcPr>
            <w:tcW w:w="1273" w:type="dxa"/>
            <w:vAlign w:val="center"/>
          </w:tcPr>
          <w:p>
            <w:pPr>
              <w:jc w:val="center"/>
              <w:rPr>
                <w:color w:val="FF0000"/>
              </w:rPr>
            </w:pPr>
            <w:r>
              <w:rPr>
                <w:rFonts w:hint="eastAsia"/>
                <w:color w:val="FF0000"/>
              </w:rPr>
              <w:t>单位</w:t>
            </w:r>
          </w:p>
        </w:tc>
        <w:tc>
          <w:tcPr>
            <w:tcW w:w="943" w:type="dxa"/>
            <w:vAlign w:val="center"/>
          </w:tcPr>
          <w:p>
            <w:pPr>
              <w:jc w:val="center"/>
              <w:rPr>
                <w:color w:val="FF0000"/>
              </w:rPr>
            </w:pPr>
            <w:r>
              <w:rPr>
                <w:rFonts w:hint="eastAsia"/>
                <w:color w:val="FF0000"/>
              </w:rPr>
              <w:t>制造商</w:t>
            </w:r>
          </w:p>
        </w:tc>
        <w:tc>
          <w:tcPr>
            <w:tcW w:w="973" w:type="dxa"/>
            <w:vAlign w:val="center"/>
          </w:tcPr>
          <w:p>
            <w:pPr>
              <w:jc w:val="center"/>
              <w:rPr>
                <w:color w:val="FF0000"/>
              </w:rPr>
            </w:pPr>
            <w:r>
              <w:rPr>
                <w:rFonts w:hint="eastAsia"/>
                <w:color w:val="FF0000"/>
              </w:rPr>
              <w:t>单价</w:t>
            </w:r>
          </w:p>
        </w:tc>
        <w:tc>
          <w:tcPr>
            <w:tcW w:w="779" w:type="dxa"/>
            <w:vAlign w:val="center"/>
          </w:tcPr>
          <w:p>
            <w:pPr>
              <w:jc w:val="center"/>
              <w:rPr>
                <w:rFonts w:hint="eastAsia" w:eastAsia="宋体"/>
                <w:color w:val="FF0000"/>
                <w:lang w:eastAsia="zh-CN"/>
              </w:rPr>
            </w:pPr>
            <w:r>
              <w:rPr>
                <w:rFonts w:hint="eastAsia"/>
                <w:color w:val="FF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5" w:type="dxa"/>
            <w:vAlign w:val="center"/>
          </w:tcPr>
          <w:p>
            <w:pPr>
              <w:jc w:val="center"/>
            </w:pPr>
            <w:r>
              <w:rPr>
                <w:rFonts w:hint="eastAsia"/>
              </w:rPr>
              <w:t>1</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2</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3</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4</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5</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6</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7</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5" w:type="dxa"/>
            <w:vAlign w:val="center"/>
          </w:tcPr>
          <w:p>
            <w:pPr>
              <w:jc w:val="center"/>
            </w:pPr>
            <w:r>
              <w:rPr>
                <w:rFonts w:hint="eastAsia"/>
              </w:rPr>
              <w:t>8</w:t>
            </w:r>
          </w:p>
        </w:tc>
        <w:tc>
          <w:tcPr>
            <w:tcW w:w="1440" w:type="dxa"/>
            <w:vAlign w:val="center"/>
          </w:tcPr>
          <w:p>
            <w:pPr>
              <w:jc w:val="center"/>
            </w:pPr>
          </w:p>
        </w:tc>
        <w:tc>
          <w:tcPr>
            <w:tcW w:w="1082" w:type="dxa"/>
            <w:vAlign w:val="center"/>
          </w:tcPr>
          <w:p>
            <w:pPr>
              <w:jc w:val="center"/>
            </w:pPr>
          </w:p>
        </w:tc>
        <w:tc>
          <w:tcPr>
            <w:tcW w:w="1273" w:type="dxa"/>
            <w:vAlign w:val="center"/>
          </w:tcPr>
          <w:p>
            <w:pPr>
              <w:jc w:val="center"/>
            </w:pPr>
          </w:p>
        </w:tc>
        <w:tc>
          <w:tcPr>
            <w:tcW w:w="1273" w:type="dxa"/>
            <w:vAlign w:val="center"/>
          </w:tcPr>
          <w:p>
            <w:pPr>
              <w:jc w:val="center"/>
            </w:pPr>
          </w:p>
        </w:tc>
        <w:tc>
          <w:tcPr>
            <w:tcW w:w="943" w:type="dxa"/>
            <w:vAlign w:val="center"/>
          </w:tcPr>
          <w:p>
            <w:pPr>
              <w:jc w:val="center"/>
            </w:pPr>
          </w:p>
        </w:tc>
        <w:tc>
          <w:tcPr>
            <w:tcW w:w="973" w:type="dxa"/>
            <w:vAlign w:val="center"/>
          </w:tcPr>
          <w:p>
            <w:pPr>
              <w:jc w:val="center"/>
            </w:pPr>
          </w:p>
        </w:tc>
        <w:tc>
          <w:tcPr>
            <w:tcW w:w="779" w:type="dxa"/>
            <w:vAlign w:val="center"/>
          </w:tcPr>
          <w:p>
            <w:pPr>
              <w:jc w:val="center"/>
            </w:pPr>
          </w:p>
        </w:tc>
      </w:tr>
    </w:tbl>
    <w:p>
      <w:pPr>
        <w:spacing w:line="360" w:lineRule="auto"/>
        <w:ind w:firstLine="480" w:firstLineChars="200"/>
        <w:rPr>
          <w:rFonts w:ascii="楷体" w:hAnsi="楷体" w:eastAsia="楷体"/>
          <w:sz w:val="24"/>
        </w:rPr>
      </w:pPr>
      <w:r>
        <w:rPr>
          <w:rFonts w:hint="eastAsia" w:ascii="楷体" w:hAnsi="楷体" w:eastAsia="楷体"/>
          <w:sz w:val="24"/>
        </w:rPr>
        <w:t>本公司承诺：该报价是对议价结果的书面确认，它是确定的，一旦成交，本供应商将受此报价的拘束，本报价内容将成为未来采购合同的主要内容，且为未来采购合同的组成部分。本公司提供的技术、商务、服务等完全符合本次采购文件编号：</w:t>
      </w:r>
      <w:r>
        <w:rPr>
          <w:rFonts w:hint="eastAsia" w:eastAsia="楷体"/>
          <w:b/>
          <w:sz w:val="24"/>
          <w:u w:val="single"/>
        </w:rPr>
        <w:t xml:space="preserve">               </w:t>
      </w:r>
      <w:r>
        <w:rPr>
          <w:rFonts w:hint="eastAsia" w:ascii="楷体" w:hAnsi="楷体" w:eastAsia="楷体"/>
          <w:sz w:val="24"/>
        </w:rPr>
        <w:t>的要求，并严格按此履约。</w:t>
      </w: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ind w:firstLine="480" w:firstLineChars="200"/>
        <w:rPr>
          <w:rFonts w:ascii="楷体" w:hAnsi="楷体" w:eastAsia="楷体"/>
          <w:sz w:val="24"/>
        </w:rPr>
      </w:pPr>
    </w:p>
    <w:p>
      <w:pPr>
        <w:spacing w:line="360" w:lineRule="auto"/>
        <w:rPr>
          <w:rFonts w:ascii="楷体" w:hAnsi="楷体" w:eastAsia="楷体"/>
          <w:sz w:val="24"/>
        </w:rPr>
      </w:pPr>
    </w:p>
    <w:p>
      <w:pPr>
        <w:spacing w:line="360" w:lineRule="auto"/>
        <w:ind w:firstLine="240" w:firstLineChars="100"/>
        <w:jc w:val="left"/>
        <w:rPr>
          <w:rFonts w:ascii="楷体" w:hAnsi="楷体" w:eastAsia="楷体"/>
          <w:sz w:val="24"/>
        </w:rPr>
      </w:pPr>
      <w:r>
        <w:rPr>
          <w:rFonts w:hint="eastAsia" w:ascii="楷体" w:hAnsi="楷体" w:eastAsia="楷体"/>
          <w:sz w:val="24"/>
        </w:rPr>
        <w:t>供应商名称：</w:t>
      </w:r>
    </w:p>
    <w:p>
      <w:pPr>
        <w:wordWrap w:val="0"/>
        <w:spacing w:line="360" w:lineRule="auto"/>
        <w:ind w:right="480" w:firstLine="240" w:firstLineChars="10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firstLine="240" w:firstLineChars="100"/>
        <w:rPr>
          <w:rFonts w:ascii="楷体" w:hAnsi="楷体" w:eastAsia="楷体"/>
          <w:sz w:val="24"/>
        </w:rPr>
      </w:pPr>
      <w:r>
        <w:rPr>
          <w:rFonts w:hint="eastAsia" w:ascii="楷体" w:hAnsi="楷体" w:eastAsia="楷体"/>
          <w:sz w:val="24"/>
        </w:rPr>
        <w:t>联系方式：</w:t>
      </w:r>
    </w:p>
    <w:p>
      <w:pPr>
        <w:ind w:firstLine="240" w:firstLineChars="100"/>
        <w:rPr>
          <w:rFonts w:ascii="楷体" w:hAnsi="楷体" w:eastAsia="楷体"/>
          <w:sz w:val="24"/>
        </w:rPr>
      </w:pPr>
      <w:r>
        <w:rPr>
          <w:rFonts w:hint="eastAsia" w:ascii="楷体" w:hAnsi="楷体" w:eastAsia="楷体"/>
          <w:sz w:val="24"/>
        </w:rPr>
        <w:t xml:space="preserve">日期：   </w:t>
      </w:r>
    </w:p>
    <w:p>
      <w:pPr>
        <w:ind w:left="257"/>
        <w:jc w:val="righ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E"/>
    <w:rsid w:val="0005685A"/>
    <w:rsid w:val="00154971"/>
    <w:rsid w:val="001669B8"/>
    <w:rsid w:val="001D689B"/>
    <w:rsid w:val="00484A2C"/>
    <w:rsid w:val="005B0C06"/>
    <w:rsid w:val="005D3EE7"/>
    <w:rsid w:val="0060283E"/>
    <w:rsid w:val="00642CA5"/>
    <w:rsid w:val="006A15F2"/>
    <w:rsid w:val="00744B0E"/>
    <w:rsid w:val="00760359"/>
    <w:rsid w:val="007C39C6"/>
    <w:rsid w:val="00841601"/>
    <w:rsid w:val="00A65D34"/>
    <w:rsid w:val="00B74584"/>
    <w:rsid w:val="00C66301"/>
    <w:rsid w:val="00D51F0E"/>
    <w:rsid w:val="00D86617"/>
    <w:rsid w:val="00DC72C5"/>
    <w:rsid w:val="00E1424F"/>
    <w:rsid w:val="00F64F12"/>
    <w:rsid w:val="00FF1979"/>
    <w:rsid w:val="3C0E2F75"/>
    <w:rsid w:val="6F2B65F3"/>
    <w:rsid w:val="70660AD0"/>
    <w:rsid w:val="74F4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link w:val="11"/>
    <w:qFormat/>
    <w:uiPriority w:val="0"/>
    <w:pPr>
      <w:spacing w:before="260" w:after="260" w:line="240" w:lineRule="auto"/>
      <w:outlineLvl w:val="2"/>
    </w:pPr>
    <w:rPr>
      <w:rFonts w:ascii="宋体" w:hAnsi="宋体" w:eastAsia="宋体" w:cs="Times New Roman"/>
      <w:bCs w:val="0"/>
      <w:szCs w:val="32"/>
    </w:rPr>
  </w:style>
  <w:style w:type="paragraph" w:styleId="3">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5"/>
    <w:qFormat/>
    <w:uiPriority w:val="0"/>
    <w:pPr>
      <w:ind w:firstLine="420"/>
    </w:pPr>
    <w:rPr>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3 Char"/>
    <w:basedOn w:val="9"/>
    <w:link w:val="2"/>
    <w:semiHidden/>
    <w:uiPriority w:val="9"/>
    <w:rPr>
      <w:rFonts w:ascii="Times New Roman" w:hAnsi="Times New Roman" w:eastAsia="宋体" w:cs="Times New Roman"/>
      <w:b/>
      <w:bCs/>
      <w:sz w:val="32"/>
      <w:szCs w:val="32"/>
    </w:rPr>
  </w:style>
  <w:style w:type="character" w:customStyle="1" w:styleId="11">
    <w:name w:val="标题 3 Char1"/>
    <w:link w:val="2"/>
    <w:qFormat/>
    <w:locked/>
    <w:uiPriority w:val="0"/>
    <w:rPr>
      <w:rFonts w:ascii="宋体" w:hAnsi="宋体" w:eastAsia="宋体" w:cs="Times New Roman"/>
      <w:b/>
      <w:sz w:val="28"/>
      <w:szCs w:val="32"/>
    </w:rPr>
  </w:style>
  <w:style w:type="character" w:customStyle="1" w:styleId="12">
    <w:name w:val="标题 4 Char"/>
    <w:basedOn w:val="9"/>
    <w:link w:val="3"/>
    <w:semiHidden/>
    <w:uiPriority w:val="9"/>
    <w:rPr>
      <w:rFonts w:asciiTheme="majorHAnsi" w:hAnsiTheme="majorHAnsi" w:eastAsiaTheme="majorEastAsia" w:cstheme="majorBidi"/>
      <w:b/>
      <w:bCs/>
      <w:sz w:val="28"/>
      <w:szCs w:val="28"/>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character" w:customStyle="1" w:styleId="15">
    <w:name w:val="正文缩进 Char1"/>
    <w:link w:val="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572</Words>
  <Characters>3262</Characters>
  <Lines>27</Lines>
  <Paragraphs>7</Paragraphs>
  <TotalTime>1</TotalTime>
  <ScaleCrop>false</ScaleCrop>
  <LinksUpToDate>false</LinksUpToDate>
  <CharactersWithSpaces>3827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2018-11-30T01:33:00Z</dcterms:created>
  <dc:creator>Administrator</dc:creator>
  <cp:lastModifiedBy>罗湖医院物流小陈</cp:lastModifiedBy>
  <dcterms:modified xsi:type="dcterms:W3CDTF">2020-04-13T01:04:12Z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