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86" w:rsidRDefault="00F92A86" w:rsidP="00F92A86">
      <w:pPr>
        <w:spacing w:line="276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深圳市罗湖区人民医院</w:t>
      </w:r>
    </w:p>
    <w:p w:rsidR="00F92A86" w:rsidRDefault="00F92A86" w:rsidP="00F92A86">
      <w:pPr>
        <w:spacing w:line="276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购置参数表</w:t>
      </w:r>
    </w:p>
    <w:p w:rsidR="00F92A86" w:rsidRDefault="00F92A86" w:rsidP="00F92A86">
      <w:pPr>
        <w:spacing w:line="276" w:lineRule="auto"/>
        <w:jc w:val="center"/>
        <w:rPr>
          <w:b/>
          <w:sz w:val="18"/>
          <w:szCs w:val="18"/>
        </w:rPr>
      </w:pPr>
    </w:p>
    <w:p w:rsidR="00F92A86" w:rsidRDefault="00F92A86" w:rsidP="00AD068C">
      <w:pPr>
        <w:spacing w:line="276" w:lineRule="auto"/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单位：</w:t>
      </w:r>
      <w:r w:rsidR="00AD068C">
        <w:rPr>
          <w:rFonts w:hint="eastAsia"/>
          <w:b/>
          <w:sz w:val="18"/>
          <w:szCs w:val="18"/>
        </w:rPr>
        <w:t>万</w:t>
      </w:r>
      <w:r>
        <w:rPr>
          <w:rFonts w:hint="eastAsia"/>
          <w:b/>
          <w:sz w:val="18"/>
          <w:szCs w:val="18"/>
        </w:rPr>
        <w:t>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"/>
        <w:gridCol w:w="1130"/>
        <w:gridCol w:w="521"/>
        <w:gridCol w:w="607"/>
        <w:gridCol w:w="651"/>
        <w:gridCol w:w="797"/>
        <w:gridCol w:w="521"/>
        <w:gridCol w:w="557"/>
        <w:gridCol w:w="651"/>
        <w:gridCol w:w="677"/>
        <w:gridCol w:w="651"/>
        <w:gridCol w:w="899"/>
      </w:tblGrid>
      <w:tr w:rsidR="00F92A86" w:rsidTr="00F00E1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设备名称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B03C0E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有创呼吸机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国别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8108BE" w:rsidP="00F92A86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进口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申报科室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B03C0E" w:rsidP="00F92A86">
            <w:pPr>
              <w:spacing w:line="276" w:lineRule="auto"/>
              <w:ind w:left="57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ICU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B03C0E" w:rsidP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参考报价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165FDD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合计金额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165FDD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</w:tr>
      <w:tr w:rsidR="00F92A86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技术参数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0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通气模式：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ind w:left="360" w:firstLine="60"/>
              <w:rPr>
                <w:rFonts w:eastAsia="楷体_GB2312"/>
                <w:sz w:val="24"/>
              </w:rPr>
            </w:pPr>
            <w:r w:rsidRPr="00A63ACD">
              <w:rPr>
                <w:rFonts w:eastAsia="楷体_GB2312"/>
                <w:sz w:val="24"/>
              </w:rPr>
              <w:t>辅助</w:t>
            </w:r>
            <w:r w:rsidRPr="00A63ACD">
              <w:rPr>
                <w:rFonts w:eastAsia="楷体_GB2312"/>
                <w:sz w:val="24"/>
              </w:rPr>
              <w:t>/</w:t>
            </w:r>
            <w:r w:rsidRPr="00A63ACD">
              <w:rPr>
                <w:rFonts w:eastAsia="楷体_GB2312"/>
                <w:sz w:val="24"/>
              </w:rPr>
              <w:t>控制</w:t>
            </w:r>
            <w:r w:rsidRPr="00A63ACD">
              <w:rPr>
                <w:rFonts w:eastAsia="楷体_GB2312"/>
                <w:sz w:val="24"/>
              </w:rPr>
              <w:t xml:space="preserve"> (A/C) 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2"/>
                <w:numId w:val="1"/>
              </w:numPr>
              <w:tabs>
                <w:tab w:val="left" w:pos="1540"/>
              </w:tabs>
              <w:ind w:firstLine="360"/>
              <w:rPr>
                <w:rFonts w:eastAsia="楷体_GB2312"/>
                <w:sz w:val="24"/>
              </w:rPr>
            </w:pPr>
            <w:r w:rsidRPr="00A63ACD">
              <w:rPr>
                <w:rFonts w:eastAsia="楷体_GB2312"/>
                <w:sz w:val="24"/>
              </w:rPr>
              <w:t>容量控制（</w:t>
            </w:r>
            <w:r w:rsidRPr="00A63ACD">
              <w:rPr>
                <w:rFonts w:eastAsia="楷体_GB2312"/>
                <w:sz w:val="24"/>
              </w:rPr>
              <w:t>VCV</w:t>
            </w:r>
            <w:r w:rsidRPr="00A63ACD">
              <w:rPr>
                <w:rFonts w:eastAsia="楷体_GB2312"/>
                <w:sz w:val="24"/>
              </w:rPr>
              <w:t>）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2"/>
                <w:numId w:val="1"/>
              </w:numPr>
              <w:tabs>
                <w:tab w:val="left" w:pos="1540"/>
              </w:tabs>
              <w:ind w:left="840" w:firstLine="1"/>
              <w:rPr>
                <w:rFonts w:eastAsia="楷体_GB2312"/>
                <w:sz w:val="24"/>
              </w:rPr>
            </w:pPr>
            <w:r w:rsidRPr="00A63ACD">
              <w:rPr>
                <w:rFonts w:eastAsia="楷体_GB2312"/>
                <w:sz w:val="24"/>
              </w:rPr>
              <w:t>压力控制（</w:t>
            </w:r>
            <w:r w:rsidRPr="00A63ACD">
              <w:rPr>
                <w:rFonts w:eastAsia="楷体_GB2312"/>
                <w:sz w:val="24"/>
              </w:rPr>
              <w:t>PCV</w:t>
            </w:r>
            <w:r w:rsidRPr="00A63ACD">
              <w:rPr>
                <w:rFonts w:eastAsia="楷体_GB2312"/>
                <w:sz w:val="24"/>
              </w:rPr>
              <w:t>）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ind w:left="360" w:firstLine="60"/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同步间歇强制通气</w:t>
            </w:r>
            <w:r w:rsidRPr="00A63ACD">
              <w:rPr>
                <w:rFonts w:eastAsia="楷体_GB2312"/>
                <w:sz w:val="24"/>
              </w:rPr>
              <w:t>(SIMV)</w:t>
            </w:r>
            <w:r w:rsidRPr="00A63ACD">
              <w:rPr>
                <w:rFonts w:eastAsia="楷体_GB2312" w:hint="eastAsia"/>
                <w:sz w:val="24"/>
              </w:rPr>
              <w:t>：容控型</w:t>
            </w:r>
            <w:r w:rsidRPr="00A63ACD">
              <w:rPr>
                <w:rFonts w:eastAsia="楷体_GB2312" w:hint="eastAsia"/>
                <w:sz w:val="24"/>
              </w:rPr>
              <w:t>SIMV</w:t>
            </w:r>
            <w:r w:rsidRPr="00A63ACD">
              <w:rPr>
                <w:rFonts w:eastAsia="楷体_GB2312" w:hint="eastAsia"/>
                <w:sz w:val="24"/>
              </w:rPr>
              <w:t>，压控型</w:t>
            </w:r>
            <w:r w:rsidRPr="00A63ACD">
              <w:rPr>
                <w:rFonts w:eastAsia="楷体_GB2312" w:hint="eastAsia"/>
                <w:sz w:val="24"/>
              </w:rPr>
              <w:t>SIMV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ind w:left="360" w:firstLine="60"/>
              <w:rPr>
                <w:rFonts w:eastAsia="楷体_GB2312"/>
                <w:sz w:val="24"/>
              </w:rPr>
            </w:pPr>
            <w:r w:rsidRPr="00A63ACD">
              <w:rPr>
                <w:rFonts w:eastAsia="楷体_GB2312"/>
                <w:sz w:val="24"/>
              </w:rPr>
              <w:t>自主呼吸</w:t>
            </w:r>
            <w:r w:rsidRPr="00A63ACD">
              <w:rPr>
                <w:rFonts w:eastAsia="楷体_GB2312"/>
                <w:sz w:val="24"/>
              </w:rPr>
              <w:t xml:space="preserve"> (SPONT) 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2"/>
                <w:numId w:val="1"/>
              </w:numPr>
              <w:ind w:left="1560" w:hanging="720"/>
              <w:rPr>
                <w:rFonts w:eastAsia="楷体_GB2312"/>
                <w:sz w:val="24"/>
              </w:rPr>
            </w:pPr>
            <w:r w:rsidRPr="00A63ACD">
              <w:rPr>
                <w:rFonts w:eastAsia="楷体_GB2312"/>
                <w:sz w:val="24"/>
              </w:rPr>
              <w:t>压力支持</w:t>
            </w:r>
            <w:r w:rsidRPr="00A63ACD">
              <w:rPr>
                <w:rFonts w:eastAsia="楷体_GB2312"/>
                <w:sz w:val="24"/>
              </w:rPr>
              <w:t>(PSV)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2"/>
                <w:numId w:val="1"/>
              </w:numPr>
              <w:ind w:left="1560" w:hanging="720"/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持续气道正压通气</w:t>
            </w:r>
            <w:r w:rsidRPr="00A63ACD">
              <w:rPr>
                <w:rFonts w:eastAsia="楷体_GB2312" w:hint="eastAsia"/>
                <w:sz w:val="24"/>
              </w:rPr>
              <w:t>(</w:t>
            </w:r>
            <w:r w:rsidRPr="00A63ACD">
              <w:rPr>
                <w:rFonts w:eastAsia="楷体_GB2312"/>
                <w:sz w:val="24"/>
              </w:rPr>
              <w:t>CPAP)</w:t>
            </w:r>
            <w:r w:rsidRPr="00A63ACD">
              <w:rPr>
                <w:rFonts w:eastAsia="楷体_GB2312" w:hint="eastAsia"/>
                <w:sz w:val="24"/>
              </w:rPr>
              <w:t>，持续气道正压通气</w:t>
            </w:r>
            <w:r w:rsidRPr="00A63ACD">
              <w:rPr>
                <w:rFonts w:eastAsia="楷体_GB2312" w:hint="eastAsia"/>
                <w:sz w:val="24"/>
              </w:rPr>
              <w:t>+</w:t>
            </w:r>
            <w:r w:rsidRPr="00A63ACD">
              <w:rPr>
                <w:rFonts w:eastAsia="楷体_GB2312" w:hint="eastAsia"/>
                <w:sz w:val="24"/>
              </w:rPr>
              <w:t>压力支持</w:t>
            </w:r>
            <w:r w:rsidRPr="00A63ACD">
              <w:rPr>
                <w:rFonts w:eastAsia="楷体_GB2312" w:hint="eastAsia"/>
                <w:sz w:val="24"/>
              </w:rPr>
              <w:t>(</w:t>
            </w:r>
            <w:r w:rsidRPr="00A63ACD">
              <w:rPr>
                <w:rFonts w:eastAsia="楷体_GB2312"/>
                <w:sz w:val="24"/>
              </w:rPr>
              <w:t>CPAP</w:t>
            </w:r>
            <w:r w:rsidRPr="00A63ACD">
              <w:rPr>
                <w:rFonts w:eastAsia="楷体_GB2312" w:hint="eastAsia"/>
                <w:sz w:val="24"/>
              </w:rPr>
              <w:t>+</w:t>
            </w:r>
            <w:r w:rsidRPr="00A63ACD">
              <w:rPr>
                <w:rFonts w:eastAsia="楷体_GB2312"/>
                <w:sz w:val="24"/>
              </w:rPr>
              <w:t xml:space="preserve"> PSV</w:t>
            </w:r>
            <w:r w:rsidRPr="00A63ACD">
              <w:rPr>
                <w:rFonts w:eastAsia="楷体_GB2312" w:hint="eastAsia"/>
                <w:sz w:val="24"/>
              </w:rPr>
              <w:t>)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ind w:left="360" w:firstLine="60"/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无创通气</w:t>
            </w:r>
            <w:r w:rsidRPr="00A63ACD">
              <w:rPr>
                <w:rFonts w:eastAsia="楷体_GB2312" w:hint="eastAsia"/>
                <w:sz w:val="24"/>
              </w:rPr>
              <w:t xml:space="preserve"> (NIV) 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ind w:left="360" w:firstLine="60"/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双水平气道正压通气</w:t>
            </w:r>
            <w:r w:rsidRPr="00A63ACD">
              <w:rPr>
                <w:rFonts w:eastAsia="楷体_GB2312" w:hint="eastAsia"/>
                <w:sz w:val="24"/>
              </w:rPr>
              <w:t>(</w:t>
            </w:r>
            <w:r w:rsidRPr="00A63ACD">
              <w:rPr>
                <w:rFonts w:eastAsia="楷体_GB2312"/>
                <w:sz w:val="24"/>
              </w:rPr>
              <w:t>Bi-</w:t>
            </w:r>
            <w:r w:rsidRPr="00A63ACD">
              <w:rPr>
                <w:rFonts w:eastAsia="楷体_GB2312" w:hint="eastAsia"/>
                <w:sz w:val="24"/>
              </w:rPr>
              <w:t>L</w:t>
            </w:r>
            <w:r w:rsidRPr="00A63ACD">
              <w:rPr>
                <w:rFonts w:eastAsia="楷体_GB2312"/>
                <w:sz w:val="24"/>
              </w:rPr>
              <w:t>evel</w:t>
            </w:r>
            <w:r w:rsidRPr="00A63ACD">
              <w:rPr>
                <w:rFonts w:eastAsia="楷体_GB2312" w:hint="eastAsia"/>
                <w:sz w:val="24"/>
              </w:rPr>
              <w:t>或</w:t>
            </w:r>
            <w:r w:rsidRPr="00A63ACD">
              <w:rPr>
                <w:rFonts w:eastAsia="楷体_GB2312" w:hint="eastAsia"/>
                <w:sz w:val="24"/>
              </w:rPr>
              <w:t>BIPAP</w:t>
            </w:r>
            <w:r w:rsidRPr="00A63ACD">
              <w:rPr>
                <w:rFonts w:eastAsia="楷体_GB2312"/>
                <w:sz w:val="24"/>
              </w:rPr>
              <w:t>)</w:t>
            </w:r>
            <w:r w:rsidRPr="00A63ACD">
              <w:rPr>
                <w:rFonts w:eastAsia="楷体_GB2312" w:hint="eastAsia"/>
                <w:sz w:val="24"/>
              </w:rPr>
              <w:t>和压力释放通气</w:t>
            </w:r>
            <w:r w:rsidRPr="00A63ACD">
              <w:rPr>
                <w:rFonts w:eastAsia="楷体_GB2312" w:hint="eastAsia"/>
                <w:sz w:val="24"/>
              </w:rPr>
              <w:t>(APRV)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0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参数设置：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呼吸机可以</w:t>
            </w:r>
            <w:r w:rsidRPr="00A63ACD">
              <w:rPr>
                <w:rFonts w:eastAsia="楷体_GB2312"/>
                <w:sz w:val="24"/>
              </w:rPr>
              <w:t>根据</w:t>
            </w:r>
            <w:r w:rsidRPr="00A63ACD">
              <w:rPr>
                <w:rFonts w:eastAsia="楷体_GB2312" w:hint="eastAsia"/>
                <w:sz w:val="24"/>
              </w:rPr>
              <w:t>病人</w:t>
            </w:r>
            <w:r w:rsidRPr="00A63ACD">
              <w:rPr>
                <w:rFonts w:eastAsia="楷体_GB2312"/>
                <w:sz w:val="24"/>
              </w:rPr>
              <w:t>体重自动设置</w:t>
            </w:r>
            <w:r w:rsidRPr="00A63ACD">
              <w:rPr>
                <w:rFonts w:eastAsia="楷体_GB2312" w:hint="eastAsia"/>
                <w:sz w:val="24"/>
              </w:rPr>
              <w:t>呼吸机</w:t>
            </w:r>
            <w:r w:rsidRPr="00A63ACD">
              <w:rPr>
                <w:rFonts w:eastAsia="楷体_GB2312"/>
                <w:sz w:val="24"/>
              </w:rPr>
              <w:t>工作参数</w:t>
            </w:r>
            <w:r w:rsidRPr="00A63ACD">
              <w:rPr>
                <w:rFonts w:eastAsia="楷体_GB2312" w:hint="eastAsia"/>
                <w:sz w:val="24"/>
              </w:rPr>
              <w:t>、</w:t>
            </w:r>
            <w:r w:rsidRPr="00A63ACD">
              <w:rPr>
                <w:rFonts w:eastAsia="楷体_GB2312"/>
                <w:sz w:val="24"/>
              </w:rPr>
              <w:t>报警参数</w:t>
            </w:r>
            <w:r w:rsidRPr="00A63ACD">
              <w:rPr>
                <w:rFonts w:eastAsia="楷体_GB2312" w:hint="eastAsia"/>
                <w:sz w:val="24"/>
              </w:rPr>
              <w:t>、窒息后备通气</w:t>
            </w:r>
            <w:r w:rsidRPr="00A63ACD">
              <w:rPr>
                <w:rFonts w:eastAsia="楷体_GB2312"/>
                <w:sz w:val="24"/>
              </w:rPr>
              <w:t>参数</w:t>
            </w:r>
            <w:r w:rsidRPr="00A63ACD">
              <w:rPr>
                <w:rFonts w:eastAsia="楷体_GB2312" w:hint="eastAsia"/>
                <w:sz w:val="24"/>
              </w:rPr>
              <w:t>，方便医生快速操作。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潮气量：</w:t>
            </w:r>
            <w:r w:rsidRPr="00A63ACD">
              <w:rPr>
                <w:rFonts w:eastAsia="楷体_GB2312" w:hint="eastAsia"/>
                <w:sz w:val="24"/>
              </w:rPr>
              <w:t>2</w:t>
            </w:r>
            <w:r w:rsidRPr="00A63ACD">
              <w:rPr>
                <w:rFonts w:eastAsia="楷体_GB2312"/>
                <w:sz w:val="24"/>
              </w:rPr>
              <w:t>5</w:t>
            </w:r>
            <w:r w:rsidRPr="00A63ACD">
              <w:rPr>
                <w:rFonts w:eastAsia="楷体_GB2312" w:hint="eastAsia"/>
                <w:sz w:val="24"/>
              </w:rPr>
              <w:t>～</w:t>
            </w:r>
            <w:r w:rsidRPr="00A63ACD">
              <w:rPr>
                <w:rFonts w:eastAsia="楷体_GB2312"/>
                <w:sz w:val="24"/>
              </w:rPr>
              <w:t>2</w:t>
            </w:r>
            <w:r w:rsidRPr="00A63ACD">
              <w:rPr>
                <w:rFonts w:eastAsia="楷体_GB2312" w:hint="eastAsia"/>
                <w:sz w:val="24"/>
              </w:rPr>
              <w:t>2</w:t>
            </w:r>
            <w:r w:rsidRPr="00A63ACD">
              <w:rPr>
                <w:rFonts w:eastAsia="楷体_GB2312"/>
                <w:sz w:val="24"/>
              </w:rPr>
              <w:t>00ml</w:t>
            </w:r>
            <w:r w:rsidRPr="00A63ACD">
              <w:rPr>
                <w:rFonts w:eastAsia="楷体_GB2312" w:hint="eastAsia"/>
                <w:sz w:val="24"/>
              </w:rPr>
              <w:t>（容控时）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呼吸频率：</w:t>
            </w:r>
            <w:r w:rsidRPr="00A63ACD">
              <w:rPr>
                <w:rFonts w:eastAsia="楷体_GB2312"/>
                <w:sz w:val="24"/>
              </w:rPr>
              <w:t>1</w:t>
            </w:r>
            <w:r w:rsidRPr="00A63ACD">
              <w:rPr>
                <w:rFonts w:eastAsia="楷体_GB2312" w:hint="eastAsia"/>
                <w:sz w:val="24"/>
              </w:rPr>
              <w:t>～</w:t>
            </w:r>
            <w:r w:rsidRPr="00A63ACD">
              <w:rPr>
                <w:rFonts w:eastAsia="楷体_GB2312"/>
                <w:sz w:val="24"/>
              </w:rPr>
              <w:t>100/min</w:t>
            </w:r>
            <w:r w:rsidRPr="00A63ACD">
              <w:rPr>
                <w:rFonts w:eastAsia="楷体_GB2312" w:hint="eastAsia"/>
                <w:sz w:val="24"/>
              </w:rPr>
              <w:t>（</w:t>
            </w:r>
            <w:r w:rsidRPr="00A63ACD">
              <w:rPr>
                <w:rFonts w:eastAsia="楷体_GB2312"/>
                <w:sz w:val="24"/>
              </w:rPr>
              <w:t>A/C</w:t>
            </w:r>
            <w:r w:rsidRPr="00A63ACD">
              <w:rPr>
                <w:rFonts w:eastAsia="楷体_GB2312" w:hint="eastAsia"/>
                <w:sz w:val="24"/>
              </w:rPr>
              <w:t>和</w:t>
            </w:r>
            <w:r w:rsidRPr="00A63ACD">
              <w:rPr>
                <w:rFonts w:eastAsia="楷体_GB2312"/>
                <w:sz w:val="24"/>
              </w:rPr>
              <w:t>SIMV</w:t>
            </w:r>
            <w:r w:rsidRPr="00A63ACD">
              <w:rPr>
                <w:rFonts w:eastAsia="楷体_GB2312" w:hint="eastAsia"/>
                <w:sz w:val="24"/>
              </w:rPr>
              <w:t>模式）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吸气压力：</w:t>
            </w:r>
            <w:r w:rsidRPr="00A63ACD">
              <w:rPr>
                <w:rFonts w:eastAsia="楷体_GB2312" w:hint="eastAsia"/>
                <w:sz w:val="24"/>
              </w:rPr>
              <w:t>5</w:t>
            </w:r>
            <w:r w:rsidRPr="00A63ACD">
              <w:rPr>
                <w:rFonts w:eastAsia="楷体_GB2312" w:hint="eastAsia"/>
                <w:sz w:val="24"/>
              </w:rPr>
              <w:t>～</w:t>
            </w:r>
            <w:r w:rsidRPr="00A63ACD">
              <w:rPr>
                <w:rFonts w:eastAsia="楷体_GB2312" w:hint="eastAsia"/>
                <w:sz w:val="24"/>
              </w:rPr>
              <w:t>85</w:t>
            </w:r>
            <w:r w:rsidRPr="00A63ACD">
              <w:rPr>
                <w:rFonts w:eastAsia="楷体_GB2312"/>
                <w:sz w:val="24"/>
              </w:rPr>
              <w:t xml:space="preserve"> cmH</w:t>
            </w:r>
            <w:r w:rsidRPr="00A63ACD">
              <w:rPr>
                <w:rFonts w:eastAsia="楷体_GB2312"/>
                <w:sz w:val="15"/>
              </w:rPr>
              <w:t>2</w:t>
            </w:r>
            <w:r w:rsidRPr="00A63ACD">
              <w:rPr>
                <w:rFonts w:eastAsia="楷体_GB2312"/>
                <w:sz w:val="24"/>
              </w:rPr>
              <w:t>O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支持压力：</w:t>
            </w:r>
            <w:r w:rsidRPr="00A63ACD">
              <w:rPr>
                <w:rFonts w:eastAsia="楷体_GB2312" w:hint="eastAsia"/>
                <w:sz w:val="24"/>
              </w:rPr>
              <w:t>0</w:t>
            </w:r>
            <w:r w:rsidRPr="00A63ACD">
              <w:rPr>
                <w:rFonts w:eastAsia="楷体_GB2312" w:hint="eastAsia"/>
                <w:sz w:val="24"/>
              </w:rPr>
              <w:t>～</w:t>
            </w:r>
            <w:r w:rsidRPr="00A63ACD">
              <w:rPr>
                <w:rFonts w:eastAsia="楷体_GB2312" w:hint="eastAsia"/>
                <w:sz w:val="24"/>
              </w:rPr>
              <w:t xml:space="preserve">65 </w:t>
            </w:r>
            <w:r w:rsidRPr="00A63ACD">
              <w:rPr>
                <w:rFonts w:eastAsia="楷体_GB2312"/>
                <w:sz w:val="24"/>
              </w:rPr>
              <w:t>cmH</w:t>
            </w:r>
            <w:r w:rsidRPr="00A63ACD">
              <w:rPr>
                <w:rFonts w:eastAsia="楷体_GB2312"/>
                <w:sz w:val="15"/>
              </w:rPr>
              <w:t>2</w:t>
            </w:r>
            <w:r w:rsidRPr="00A63ACD">
              <w:rPr>
                <w:rFonts w:eastAsia="楷体_GB2312"/>
                <w:sz w:val="24"/>
              </w:rPr>
              <w:t>O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呼气末正压：</w:t>
            </w:r>
            <w:r w:rsidRPr="00A63ACD">
              <w:rPr>
                <w:rFonts w:eastAsia="楷体_GB2312"/>
                <w:sz w:val="24"/>
              </w:rPr>
              <w:t>0</w:t>
            </w:r>
            <w:r w:rsidRPr="00A63ACD">
              <w:rPr>
                <w:rFonts w:eastAsia="楷体_GB2312" w:hint="eastAsia"/>
                <w:sz w:val="24"/>
              </w:rPr>
              <w:t>～</w:t>
            </w:r>
            <w:r w:rsidRPr="00A63ACD">
              <w:rPr>
                <w:rFonts w:eastAsia="楷体_GB2312"/>
                <w:sz w:val="24"/>
              </w:rPr>
              <w:t>4</w:t>
            </w:r>
            <w:r w:rsidRPr="00A63ACD">
              <w:rPr>
                <w:rFonts w:eastAsia="楷体_GB2312" w:hint="eastAsia"/>
                <w:sz w:val="24"/>
              </w:rPr>
              <w:t xml:space="preserve">0 </w:t>
            </w:r>
            <w:r w:rsidRPr="00A63ACD">
              <w:rPr>
                <w:rFonts w:eastAsia="楷体_GB2312"/>
                <w:sz w:val="24"/>
              </w:rPr>
              <w:t>cmH</w:t>
            </w:r>
            <w:r w:rsidRPr="00A63ACD">
              <w:rPr>
                <w:rFonts w:eastAsia="楷体_GB2312"/>
                <w:sz w:val="15"/>
              </w:rPr>
              <w:t>2</w:t>
            </w:r>
            <w:r w:rsidRPr="00A63ACD">
              <w:rPr>
                <w:rFonts w:eastAsia="楷体_GB2312"/>
                <w:sz w:val="24"/>
              </w:rPr>
              <w:t>O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峰值流速：</w:t>
            </w:r>
            <w:r w:rsidRPr="00A63ACD">
              <w:rPr>
                <w:rFonts w:eastAsia="楷体_GB2312"/>
                <w:sz w:val="24"/>
              </w:rPr>
              <w:t>3</w:t>
            </w:r>
            <w:r w:rsidRPr="00A63ACD">
              <w:rPr>
                <w:rFonts w:eastAsia="楷体_GB2312" w:hint="eastAsia"/>
                <w:sz w:val="24"/>
              </w:rPr>
              <w:t>～</w:t>
            </w:r>
            <w:r w:rsidRPr="00A63ACD">
              <w:rPr>
                <w:rFonts w:eastAsia="楷体_GB2312"/>
                <w:sz w:val="24"/>
              </w:rPr>
              <w:t>150 L/min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压力触发：</w:t>
            </w:r>
            <w:r w:rsidRPr="00A63ACD">
              <w:rPr>
                <w:rFonts w:eastAsia="楷体_GB2312" w:hint="eastAsia"/>
                <w:sz w:val="24"/>
              </w:rPr>
              <w:t>0.</w:t>
            </w:r>
            <w:r w:rsidRPr="00A63ACD">
              <w:rPr>
                <w:rFonts w:eastAsia="楷体_GB2312"/>
                <w:sz w:val="24"/>
              </w:rPr>
              <w:t>1</w:t>
            </w:r>
            <w:r w:rsidRPr="00A63ACD">
              <w:rPr>
                <w:rFonts w:eastAsia="楷体_GB2312" w:hint="eastAsia"/>
                <w:sz w:val="24"/>
              </w:rPr>
              <w:t>～</w:t>
            </w:r>
            <w:r w:rsidRPr="00A63ACD">
              <w:rPr>
                <w:rFonts w:eastAsia="楷体_GB2312"/>
                <w:sz w:val="24"/>
              </w:rPr>
              <w:t>20 cmH2O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流速触发：</w:t>
            </w:r>
            <w:r w:rsidRPr="00A63ACD">
              <w:rPr>
                <w:rFonts w:eastAsia="楷体_GB2312" w:hint="eastAsia"/>
                <w:sz w:val="24"/>
              </w:rPr>
              <w:t>0.5</w:t>
            </w:r>
            <w:r w:rsidRPr="00A63ACD">
              <w:rPr>
                <w:rFonts w:eastAsia="楷体_GB2312" w:hint="eastAsia"/>
                <w:sz w:val="24"/>
              </w:rPr>
              <w:t>～</w:t>
            </w:r>
            <w:smartTag w:uri="urn:schemas-microsoft-com:office:smarttags" w:element="chmetcnv">
              <w:smartTagPr>
                <w:attr w:name="UnitName" w:val="l"/>
                <w:attr w:name="SourceValue" w:val="2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A63ACD">
                <w:rPr>
                  <w:rFonts w:eastAsia="楷体_GB2312"/>
                  <w:sz w:val="24"/>
                </w:rPr>
                <w:t>20 L</w:t>
              </w:r>
            </w:smartTag>
            <w:r w:rsidRPr="00A63ACD">
              <w:rPr>
                <w:rFonts w:eastAsia="楷体_GB2312"/>
                <w:sz w:val="24"/>
              </w:rPr>
              <w:t>/min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吸气时间：</w:t>
            </w:r>
            <w:r w:rsidRPr="00A63ACD">
              <w:rPr>
                <w:rFonts w:eastAsia="楷体_GB2312"/>
                <w:sz w:val="24"/>
              </w:rPr>
              <w:t>0.2</w:t>
            </w:r>
            <w:r w:rsidRPr="00A63ACD">
              <w:rPr>
                <w:rFonts w:eastAsia="楷体_GB2312" w:hint="eastAsia"/>
                <w:sz w:val="24"/>
              </w:rPr>
              <w:t>～</w:t>
            </w:r>
            <w:r w:rsidRPr="00A63ACD">
              <w:rPr>
                <w:rFonts w:eastAsia="楷体_GB2312" w:hint="eastAsia"/>
                <w:sz w:val="24"/>
              </w:rPr>
              <w:t>3</w:t>
            </w:r>
            <w:r w:rsidRPr="00A63ACD">
              <w:rPr>
                <w:rFonts w:eastAsia="楷体_GB2312"/>
                <w:sz w:val="24"/>
              </w:rPr>
              <w:t>0</w:t>
            </w:r>
            <w:r w:rsidRPr="00A63ACD">
              <w:rPr>
                <w:rFonts w:eastAsia="楷体_GB2312" w:hint="eastAsia"/>
                <w:sz w:val="24"/>
              </w:rPr>
              <w:t>s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平台时间：</w:t>
            </w:r>
            <w:r w:rsidRPr="00A63ACD">
              <w:rPr>
                <w:rFonts w:eastAsia="楷体_GB2312" w:hint="eastAsia"/>
                <w:sz w:val="24"/>
              </w:rPr>
              <w:t>0.0</w:t>
            </w:r>
            <w:r w:rsidRPr="00A63ACD">
              <w:rPr>
                <w:rFonts w:eastAsia="楷体_GB2312" w:hint="eastAsia"/>
                <w:sz w:val="24"/>
              </w:rPr>
              <w:t>～</w:t>
            </w:r>
            <w:r w:rsidRPr="00A63ACD">
              <w:rPr>
                <w:rFonts w:eastAsia="楷体_GB2312" w:hint="eastAsia"/>
                <w:sz w:val="24"/>
              </w:rPr>
              <w:t>2.0s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呼气时间：</w:t>
            </w:r>
            <w:r w:rsidRPr="00A63ACD">
              <w:rPr>
                <w:rFonts w:eastAsia="楷体_GB2312" w:hint="eastAsia"/>
                <w:sz w:val="24"/>
              </w:rPr>
              <w:t>0.2</w:t>
            </w:r>
            <w:r w:rsidRPr="00A63ACD">
              <w:rPr>
                <w:rFonts w:eastAsia="楷体_GB2312" w:hint="eastAsia"/>
                <w:sz w:val="24"/>
              </w:rPr>
              <w:t>～</w:t>
            </w:r>
            <w:r w:rsidRPr="00A63ACD">
              <w:rPr>
                <w:rFonts w:eastAsia="楷体_GB2312" w:hint="eastAsia"/>
                <w:sz w:val="24"/>
              </w:rPr>
              <w:t>10.0s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吸呼比：</w:t>
            </w:r>
            <w:r w:rsidRPr="00A63ACD">
              <w:rPr>
                <w:rFonts w:eastAsia="楷体_GB2312" w:hint="eastAsia"/>
                <w:sz w:val="24"/>
              </w:rPr>
              <w:t>1:299</w:t>
            </w:r>
            <w:r w:rsidRPr="00A63ACD">
              <w:rPr>
                <w:rFonts w:eastAsia="楷体_GB2312" w:hint="eastAsia"/>
                <w:sz w:val="24"/>
              </w:rPr>
              <w:t>～</w:t>
            </w:r>
            <w:r w:rsidRPr="00A63ACD">
              <w:rPr>
                <w:rFonts w:eastAsia="楷体_GB2312" w:hint="eastAsia"/>
                <w:sz w:val="24"/>
              </w:rPr>
              <w:t>149:1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氧气浓度：</w:t>
            </w:r>
            <w:r w:rsidRPr="00A63ACD">
              <w:rPr>
                <w:rFonts w:eastAsia="楷体_GB2312"/>
                <w:sz w:val="24"/>
              </w:rPr>
              <w:t>21%</w:t>
            </w:r>
            <w:r w:rsidRPr="00A63ACD">
              <w:rPr>
                <w:rFonts w:eastAsia="楷体_GB2312" w:hint="eastAsia"/>
                <w:sz w:val="24"/>
              </w:rPr>
              <w:t>～</w:t>
            </w:r>
            <w:r w:rsidRPr="00A63ACD">
              <w:rPr>
                <w:rFonts w:eastAsia="楷体_GB2312"/>
                <w:sz w:val="24"/>
              </w:rPr>
              <w:t>100%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窒息报警时间间隔：</w:t>
            </w:r>
            <w:r w:rsidRPr="00A63ACD">
              <w:rPr>
                <w:rFonts w:eastAsia="楷体_GB2312" w:hint="eastAsia"/>
                <w:sz w:val="24"/>
              </w:rPr>
              <w:t>10</w:t>
            </w:r>
            <w:r w:rsidRPr="00A63ACD">
              <w:rPr>
                <w:rFonts w:eastAsia="楷体_GB2312" w:hint="eastAsia"/>
                <w:sz w:val="24"/>
              </w:rPr>
              <w:t>～</w:t>
            </w:r>
            <w:r w:rsidRPr="00A63ACD">
              <w:rPr>
                <w:rFonts w:eastAsia="楷体_GB2312" w:hint="eastAsia"/>
                <w:sz w:val="24"/>
              </w:rPr>
              <w:t>60s</w:t>
            </w:r>
            <w:r w:rsidRPr="00A63ACD">
              <w:rPr>
                <w:rFonts w:eastAsia="楷体_GB2312" w:hint="eastAsia"/>
                <w:sz w:val="24"/>
              </w:rPr>
              <w:t>，窒息后备通气双向转换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流量加速百分比：</w:t>
            </w:r>
            <w:r w:rsidRPr="00A63ACD">
              <w:rPr>
                <w:rFonts w:eastAsia="楷体_GB2312"/>
                <w:sz w:val="24"/>
              </w:rPr>
              <w:t>1</w:t>
            </w:r>
            <w:r w:rsidRPr="00A63ACD">
              <w:rPr>
                <w:rFonts w:eastAsia="楷体_GB2312" w:hint="eastAsia"/>
                <w:sz w:val="24"/>
              </w:rPr>
              <w:t>～</w:t>
            </w:r>
            <w:r w:rsidRPr="00A63ACD">
              <w:rPr>
                <w:rFonts w:eastAsia="楷体_GB2312" w:hint="eastAsia"/>
                <w:sz w:val="24"/>
              </w:rPr>
              <w:t>8</w:t>
            </w:r>
            <w:r w:rsidRPr="00A63ACD">
              <w:rPr>
                <w:rFonts w:eastAsia="楷体_GB2312"/>
                <w:sz w:val="24"/>
              </w:rPr>
              <w:t>0</w:t>
            </w:r>
            <w:r w:rsidRPr="00A63ACD">
              <w:rPr>
                <w:rFonts w:eastAsia="楷体_GB2312" w:hint="eastAsia"/>
                <w:sz w:val="24"/>
              </w:rPr>
              <w:t>%</w:t>
            </w:r>
            <w:r w:rsidRPr="00A63ACD">
              <w:rPr>
                <w:rFonts w:eastAsia="楷体_GB2312" w:hint="eastAsia"/>
                <w:sz w:val="24"/>
              </w:rPr>
              <w:t>，可避免压力过冲，或加速气体弥散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/>
                <w:sz w:val="24"/>
              </w:rPr>
              <w:t>脱</w:t>
            </w:r>
            <w:r w:rsidRPr="00A63ACD">
              <w:rPr>
                <w:rFonts w:eastAsia="楷体_GB2312" w:hint="eastAsia"/>
                <w:sz w:val="24"/>
              </w:rPr>
              <w:t>管</w:t>
            </w:r>
            <w:r w:rsidRPr="00A63ACD">
              <w:rPr>
                <w:rFonts w:eastAsia="楷体_GB2312"/>
                <w:sz w:val="24"/>
              </w:rPr>
              <w:t>灵敏度</w:t>
            </w:r>
            <w:r w:rsidRPr="00A63ACD">
              <w:rPr>
                <w:rFonts w:eastAsia="楷体_GB2312" w:hint="eastAsia"/>
                <w:sz w:val="24"/>
              </w:rPr>
              <w:t>：</w:t>
            </w:r>
            <w:r w:rsidRPr="00A63ACD">
              <w:rPr>
                <w:rFonts w:eastAsia="楷体_GB2312" w:hint="eastAsia"/>
                <w:sz w:val="24"/>
              </w:rPr>
              <w:t>20</w:t>
            </w:r>
            <w:r w:rsidRPr="00A63ACD">
              <w:rPr>
                <w:rFonts w:eastAsia="楷体_GB2312" w:hint="eastAsia"/>
                <w:sz w:val="24"/>
              </w:rPr>
              <w:t>～</w:t>
            </w:r>
            <w:r w:rsidRPr="00A63ACD">
              <w:rPr>
                <w:rFonts w:eastAsia="楷体_GB2312" w:hint="eastAsia"/>
                <w:sz w:val="24"/>
              </w:rPr>
              <w:t>95%</w:t>
            </w:r>
            <w:r w:rsidRPr="00A63ACD">
              <w:rPr>
                <w:rFonts w:eastAsia="楷体_GB2312" w:hint="eastAsia"/>
                <w:sz w:val="24"/>
              </w:rPr>
              <w:t>，适合于无创通气</w:t>
            </w:r>
            <w:r w:rsidRPr="00A63ACD">
              <w:rPr>
                <w:rFonts w:eastAsia="楷体_GB2312" w:hint="eastAsia"/>
                <w:sz w:val="24"/>
              </w:rPr>
              <w:t>(</w:t>
            </w:r>
            <w:r w:rsidRPr="00A63ACD">
              <w:rPr>
                <w:rFonts w:eastAsia="楷体_GB2312" w:hint="eastAsia"/>
                <w:sz w:val="24"/>
              </w:rPr>
              <w:t>鼻、面罩</w:t>
            </w:r>
            <w:r w:rsidRPr="00A63ACD">
              <w:rPr>
                <w:rFonts w:eastAsia="楷体_GB2312" w:hint="eastAsia"/>
                <w:sz w:val="24"/>
              </w:rPr>
              <w:t>)</w:t>
            </w:r>
            <w:r w:rsidRPr="00A63ACD">
              <w:rPr>
                <w:rFonts w:eastAsia="楷体_GB2312" w:hint="eastAsia"/>
                <w:sz w:val="24"/>
              </w:rPr>
              <w:t>和无气囊气管插管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呼气灵敏度：</w:t>
            </w:r>
            <w:r w:rsidRPr="00A63ACD">
              <w:rPr>
                <w:rFonts w:eastAsia="楷体_GB2312" w:hint="eastAsia"/>
                <w:sz w:val="24"/>
              </w:rPr>
              <w:t>1</w:t>
            </w:r>
            <w:r w:rsidRPr="00A63ACD">
              <w:rPr>
                <w:rFonts w:eastAsia="楷体_GB2312" w:hint="eastAsia"/>
                <w:sz w:val="24"/>
              </w:rPr>
              <w:t>～</w:t>
            </w:r>
            <w:r w:rsidRPr="00A63ACD">
              <w:rPr>
                <w:rFonts w:eastAsia="楷体_GB2312" w:hint="eastAsia"/>
                <w:sz w:val="24"/>
              </w:rPr>
              <w:t>80%</w:t>
            </w:r>
            <w:r w:rsidRPr="00A63ACD">
              <w:rPr>
                <w:rFonts w:eastAsia="楷体_GB2312" w:hint="eastAsia"/>
                <w:sz w:val="24"/>
              </w:rPr>
              <w:t>，调节病人在自主呼吸时吸气时间，使</w:t>
            </w:r>
            <w:r w:rsidRPr="00A63ACD">
              <w:rPr>
                <w:rFonts w:eastAsia="楷体_GB2312"/>
                <w:sz w:val="24"/>
              </w:rPr>
              <w:t>病人更感</w:t>
            </w:r>
            <w:r w:rsidRPr="00A63ACD">
              <w:rPr>
                <w:rFonts w:eastAsia="楷体_GB2312"/>
                <w:sz w:val="24"/>
              </w:rPr>
              <w:lastRenderedPageBreak/>
              <w:t>舒</w:t>
            </w:r>
            <w:r w:rsidRPr="00A63ACD">
              <w:rPr>
                <w:rFonts w:eastAsia="楷体_GB2312" w:hint="eastAsia"/>
                <w:sz w:val="24"/>
              </w:rPr>
              <w:t>适</w:t>
            </w:r>
          </w:p>
        </w:tc>
      </w:tr>
      <w:tr w:rsidR="006F0BCB" w:rsidTr="00C511C4">
        <w:trPr>
          <w:trHeight w:val="378"/>
        </w:trPr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0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lastRenderedPageBreak/>
              <w:t>监测项目：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3"/>
                <w:numId w:val="1"/>
              </w:numPr>
              <w:ind w:left="840"/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原装一体化彩色触摸显示屏，显示屏大小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  <w:attr w:name="UnitName" w:val="”"/>
              </w:smartTagPr>
              <w:r w:rsidRPr="00A63ACD">
                <w:rPr>
                  <w:rFonts w:eastAsia="楷体_GB2312" w:hint="eastAsia"/>
                  <w:sz w:val="24"/>
                </w:rPr>
                <w:t>15</w:t>
              </w:r>
              <w:r w:rsidRPr="00A63ACD">
                <w:rPr>
                  <w:rFonts w:eastAsia="楷体_GB2312"/>
                  <w:sz w:val="24"/>
                </w:rPr>
                <w:t>”</w:t>
              </w:r>
            </w:smartTag>
            <w:r w:rsidRPr="00A63ACD">
              <w:rPr>
                <w:rFonts w:eastAsia="楷体_GB2312" w:hint="eastAsia"/>
                <w:sz w:val="24"/>
              </w:rPr>
              <w:t>以上，呼吸设置和呼吸监测互不冲突、不覆盖，可不同角度转动，智能化操作平台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3"/>
                <w:numId w:val="1"/>
              </w:numPr>
              <w:ind w:left="840"/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具有压力、流速、容量波形，向量环等的监测和实时显示，吸气、呼气、自主呼吸以不同颜色标记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3"/>
                <w:numId w:val="1"/>
              </w:numPr>
              <w:ind w:left="840"/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压力、容量和时间参数，自主呼出潮气量、自主分钟通气量，浅快呼吸指数，</w:t>
            </w:r>
            <w:r w:rsidRPr="00A63ACD">
              <w:rPr>
                <w:rFonts w:eastAsia="楷体_GB2312" w:hint="eastAsia"/>
                <w:sz w:val="24"/>
              </w:rPr>
              <w:t>Ti/</w:t>
            </w:r>
            <w:proofErr w:type="spellStart"/>
            <w:r w:rsidRPr="00A63ACD">
              <w:rPr>
                <w:rFonts w:eastAsia="楷体_GB2312" w:hint="eastAsia"/>
                <w:sz w:val="24"/>
              </w:rPr>
              <w:t>Ttotal</w:t>
            </w:r>
            <w:proofErr w:type="spellEnd"/>
            <w:r w:rsidRPr="00A63ACD">
              <w:rPr>
                <w:rFonts w:eastAsia="楷体_GB2312" w:hint="eastAsia"/>
                <w:sz w:val="24"/>
              </w:rPr>
              <w:t>等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3"/>
                <w:numId w:val="1"/>
              </w:numPr>
              <w:ind w:left="840"/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肺力学参数：肺顺应性、气道阻力、内源性</w:t>
            </w:r>
            <w:r w:rsidRPr="00A63ACD">
              <w:rPr>
                <w:rFonts w:eastAsia="楷体_GB2312"/>
                <w:sz w:val="24"/>
              </w:rPr>
              <w:t>PEEP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0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其它功能：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吸入、呼出端都有可重复消毒式细菌过滤器</w:t>
            </w:r>
            <w:r w:rsidRPr="00A63ACD">
              <w:rPr>
                <w:rFonts w:eastAsia="楷体_GB2312" w:hint="eastAsia"/>
                <w:sz w:val="24"/>
              </w:rPr>
              <w:t xml:space="preserve">, </w:t>
            </w:r>
            <w:r w:rsidRPr="00A63ACD">
              <w:rPr>
                <w:rFonts w:eastAsia="楷体_GB2312" w:hint="eastAsia"/>
                <w:sz w:val="24"/>
              </w:rPr>
              <w:t>呼出端还有加热功能，防止交叉感染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智能分级警报系统，能提示产生报警的原因及故障排除建议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吸气阀：比例电磁阀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呼气阀：电磁式主动呼气阀，在吸气相允许主动性呼气，减少人机对抗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rPr>
                <w:rFonts w:eastAsia="楷体_GB2312"/>
                <w:sz w:val="24"/>
              </w:rPr>
            </w:pPr>
            <w:bookmarkStart w:id="0" w:name="_GoBack"/>
            <w:bookmarkEnd w:id="0"/>
            <w:r w:rsidRPr="00A63ACD">
              <w:rPr>
                <w:rFonts w:eastAsia="楷体_GB2312" w:hint="eastAsia"/>
                <w:sz w:val="24"/>
              </w:rPr>
              <w:t>流量传感器：高精度晶体热膜式，内置式，非消耗品</w:t>
            </w:r>
            <w:r w:rsidRPr="00A63ACD">
              <w:rPr>
                <w:rFonts w:eastAsia="楷体_GB2312" w:hint="eastAsia"/>
                <w:sz w:val="24"/>
              </w:rPr>
              <w:t xml:space="preserve">, </w:t>
            </w:r>
            <w:r w:rsidRPr="00A63ACD">
              <w:rPr>
                <w:rFonts w:eastAsia="楷体_GB2312" w:hint="eastAsia"/>
                <w:sz w:val="24"/>
              </w:rPr>
              <w:t>无需消毒和经常定标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E1154">
            <w:pPr>
              <w:numPr>
                <w:ilvl w:val="1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具</w:t>
            </w:r>
            <w:r w:rsidR="006E1154">
              <w:rPr>
                <w:rFonts w:eastAsia="楷体_GB2312" w:hint="eastAsia"/>
                <w:sz w:val="24"/>
              </w:rPr>
              <w:t>有</w:t>
            </w:r>
            <w:r w:rsidRPr="00A63ACD">
              <w:rPr>
                <w:rFonts w:eastAsia="楷体_GB2312" w:hint="eastAsia"/>
                <w:sz w:val="24"/>
              </w:rPr>
              <w:t>系统顺应性补偿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具有自动漏气补偿功能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0"/>
                <w:numId w:val="1"/>
              </w:num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配置清单</w:t>
            </w:r>
            <w:r w:rsidRPr="00A63ACD">
              <w:rPr>
                <w:rFonts w:eastAsia="楷体_GB2312" w:hint="eastAsia"/>
                <w:sz w:val="24"/>
              </w:rPr>
              <w:t>：</w:t>
            </w:r>
          </w:p>
        </w:tc>
      </w:tr>
      <w:tr w:rsidR="005839D2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D2" w:rsidRPr="005839D2" w:rsidRDefault="005839D2" w:rsidP="005839D2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主机</w:t>
            </w:r>
            <w:r w:rsidRPr="005839D2">
              <w:rPr>
                <w:rFonts w:eastAsia="楷体_GB2312" w:hint="eastAsia"/>
                <w:sz w:val="24"/>
              </w:rPr>
              <w:t xml:space="preserve">                          1</w:t>
            </w:r>
            <w:r w:rsidR="00F00E1B">
              <w:rPr>
                <w:rFonts w:eastAsia="楷体_GB2312" w:hint="eastAsia"/>
                <w:sz w:val="24"/>
              </w:rPr>
              <w:t>套</w:t>
            </w:r>
          </w:p>
        </w:tc>
      </w:tr>
      <w:tr w:rsidR="005839D2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D2" w:rsidRPr="005839D2" w:rsidRDefault="00F00E1B" w:rsidP="00F00E1B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 w:rsidRPr="00F00E1B">
              <w:rPr>
                <w:rFonts w:eastAsia="楷体_GB2312" w:hint="eastAsia"/>
                <w:sz w:val="24"/>
              </w:rPr>
              <w:t>湿化器固定装置</w:t>
            </w:r>
            <w:r>
              <w:rPr>
                <w:rFonts w:eastAsia="楷体_GB2312" w:hint="eastAsia"/>
                <w:sz w:val="24"/>
              </w:rPr>
              <w:t xml:space="preserve">                    1</w:t>
            </w:r>
            <w:r>
              <w:rPr>
                <w:rFonts w:eastAsia="楷体_GB2312" w:hint="eastAsia"/>
                <w:sz w:val="24"/>
              </w:rPr>
              <w:t>套</w:t>
            </w:r>
          </w:p>
        </w:tc>
      </w:tr>
      <w:tr w:rsidR="005839D2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D2" w:rsidRPr="005839D2" w:rsidRDefault="00F00E1B" w:rsidP="00F00E1B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 w:rsidRPr="00F00E1B">
              <w:rPr>
                <w:rFonts w:eastAsia="楷体_GB2312" w:hint="eastAsia"/>
                <w:sz w:val="24"/>
              </w:rPr>
              <w:t>双模式</w:t>
            </w:r>
            <w:r w:rsidRPr="00F00E1B">
              <w:rPr>
                <w:rFonts w:eastAsia="楷体_GB2312" w:hint="eastAsia"/>
                <w:sz w:val="24"/>
              </w:rPr>
              <w:t>(</w:t>
            </w:r>
            <w:r w:rsidRPr="00F00E1B">
              <w:rPr>
                <w:rFonts w:eastAsia="楷体_GB2312" w:hint="eastAsia"/>
                <w:sz w:val="24"/>
              </w:rPr>
              <w:t>无创</w:t>
            </w:r>
            <w:r w:rsidRPr="00F00E1B">
              <w:rPr>
                <w:rFonts w:eastAsia="楷体_GB2312" w:hint="eastAsia"/>
                <w:sz w:val="24"/>
              </w:rPr>
              <w:t>/</w:t>
            </w:r>
            <w:r w:rsidRPr="00F00E1B">
              <w:rPr>
                <w:rFonts w:eastAsia="楷体_GB2312" w:hint="eastAsia"/>
                <w:sz w:val="24"/>
              </w:rPr>
              <w:t>有创</w:t>
            </w:r>
            <w:r w:rsidRPr="00F00E1B">
              <w:rPr>
                <w:rFonts w:eastAsia="楷体_GB2312" w:hint="eastAsia"/>
                <w:sz w:val="24"/>
              </w:rPr>
              <w:t xml:space="preserve">) </w:t>
            </w:r>
            <w:r w:rsidRPr="00F00E1B">
              <w:rPr>
                <w:rFonts w:eastAsia="楷体_GB2312" w:hint="eastAsia"/>
                <w:sz w:val="24"/>
              </w:rPr>
              <w:t>湿化器</w:t>
            </w:r>
            <w:r>
              <w:rPr>
                <w:rFonts w:eastAsia="楷体_GB2312" w:hint="eastAsia"/>
                <w:sz w:val="24"/>
              </w:rPr>
              <w:t xml:space="preserve">           1</w:t>
            </w:r>
            <w:r>
              <w:rPr>
                <w:rFonts w:eastAsia="楷体_GB2312" w:hint="eastAsia"/>
                <w:sz w:val="24"/>
              </w:rPr>
              <w:t>台</w:t>
            </w:r>
          </w:p>
        </w:tc>
      </w:tr>
      <w:tr w:rsidR="005839D2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D2" w:rsidRPr="005839D2" w:rsidRDefault="00F00E1B" w:rsidP="00F00E1B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 w:rsidRPr="00F00E1B">
              <w:rPr>
                <w:rFonts w:eastAsia="楷体_GB2312" w:hint="eastAsia"/>
                <w:sz w:val="24"/>
              </w:rPr>
              <w:t>重覆式加湿加热罐</w:t>
            </w:r>
            <w:r>
              <w:rPr>
                <w:rFonts w:eastAsia="楷体_GB2312" w:hint="eastAsia"/>
                <w:sz w:val="24"/>
              </w:rPr>
              <w:t xml:space="preserve">                  1</w:t>
            </w:r>
            <w:r>
              <w:rPr>
                <w:rFonts w:eastAsia="楷体_GB2312" w:hint="eastAsia"/>
                <w:sz w:val="24"/>
              </w:rPr>
              <w:t>台</w:t>
            </w:r>
          </w:p>
        </w:tc>
      </w:tr>
      <w:tr w:rsidR="005839D2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D2" w:rsidRPr="005839D2" w:rsidRDefault="00F00E1B" w:rsidP="00F00E1B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 w:rsidRPr="00F00E1B">
              <w:rPr>
                <w:rFonts w:eastAsia="楷体_GB2312" w:hint="eastAsia"/>
                <w:sz w:val="24"/>
              </w:rPr>
              <w:t>直角接头</w:t>
            </w:r>
            <w:r>
              <w:rPr>
                <w:rFonts w:eastAsia="楷体_GB2312" w:hint="eastAsia"/>
                <w:sz w:val="24"/>
              </w:rPr>
              <w:t xml:space="preserve">                          1</w:t>
            </w:r>
            <w:r>
              <w:rPr>
                <w:rFonts w:eastAsia="楷体_GB2312" w:hint="eastAsia"/>
                <w:sz w:val="24"/>
              </w:rPr>
              <w:t>个</w:t>
            </w:r>
          </w:p>
        </w:tc>
      </w:tr>
      <w:tr w:rsidR="005839D2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D2" w:rsidRPr="005839D2" w:rsidRDefault="00F00E1B" w:rsidP="00F00E1B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 w:rsidRPr="00F00E1B">
              <w:rPr>
                <w:rFonts w:eastAsia="楷体_GB2312" w:hint="eastAsia"/>
                <w:sz w:val="24"/>
              </w:rPr>
              <w:t>温度计接口</w:t>
            </w:r>
            <w:r>
              <w:rPr>
                <w:rFonts w:eastAsia="楷体_GB2312" w:hint="eastAsia"/>
                <w:sz w:val="24"/>
              </w:rPr>
              <w:t xml:space="preserve">                        1</w:t>
            </w:r>
            <w:r>
              <w:rPr>
                <w:rFonts w:eastAsia="楷体_GB2312" w:hint="eastAsia"/>
                <w:sz w:val="24"/>
              </w:rPr>
              <w:t>个</w:t>
            </w:r>
          </w:p>
        </w:tc>
      </w:tr>
      <w:tr w:rsidR="005839D2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D2" w:rsidRPr="005839D2" w:rsidRDefault="00F00E1B" w:rsidP="00F00E1B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 w:rsidRPr="00F00E1B">
              <w:rPr>
                <w:rFonts w:eastAsia="楷体_GB2312" w:hint="eastAsia"/>
                <w:sz w:val="24"/>
              </w:rPr>
              <w:t>气道温度计</w:t>
            </w:r>
            <w:r>
              <w:rPr>
                <w:rFonts w:eastAsia="楷体_GB2312" w:hint="eastAsia"/>
                <w:sz w:val="24"/>
              </w:rPr>
              <w:t xml:space="preserve">                        3</w:t>
            </w:r>
            <w:r>
              <w:rPr>
                <w:rFonts w:eastAsia="楷体_GB2312" w:hint="eastAsia"/>
                <w:sz w:val="24"/>
              </w:rPr>
              <w:t>个</w:t>
            </w:r>
          </w:p>
        </w:tc>
      </w:tr>
      <w:tr w:rsidR="005839D2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D2" w:rsidRPr="005839D2" w:rsidRDefault="00F00E1B" w:rsidP="00F00E1B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 w:rsidRPr="00F00E1B">
              <w:rPr>
                <w:rFonts w:eastAsia="楷体_GB2312" w:hint="eastAsia"/>
                <w:sz w:val="24"/>
              </w:rPr>
              <w:t>呼吸管路</w:t>
            </w:r>
            <w:r>
              <w:rPr>
                <w:rFonts w:eastAsia="楷体_GB2312" w:hint="eastAsia"/>
                <w:sz w:val="24"/>
              </w:rPr>
              <w:t xml:space="preserve">                          1</w:t>
            </w:r>
            <w:r>
              <w:rPr>
                <w:rFonts w:eastAsia="楷体_GB2312" w:hint="eastAsia"/>
                <w:sz w:val="24"/>
              </w:rPr>
              <w:t>套</w:t>
            </w:r>
          </w:p>
        </w:tc>
      </w:tr>
      <w:tr w:rsidR="005839D2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D2" w:rsidRPr="005839D2" w:rsidRDefault="00F00E1B" w:rsidP="00F00E1B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 w:rsidRPr="00F00E1B">
              <w:rPr>
                <w:rFonts w:eastAsia="楷体_GB2312" w:hint="eastAsia"/>
                <w:sz w:val="24"/>
              </w:rPr>
              <w:t>成人夹板模拟肺</w:t>
            </w:r>
            <w:r w:rsidRPr="00F00E1B">
              <w:rPr>
                <w:rFonts w:eastAsia="楷体_GB2312" w:hint="eastAsia"/>
                <w:sz w:val="24"/>
              </w:rPr>
              <w:t>1L</w:t>
            </w:r>
            <w:r>
              <w:rPr>
                <w:rFonts w:eastAsia="楷体_GB2312"/>
                <w:sz w:val="24"/>
              </w:rPr>
              <w:t xml:space="preserve">                 1</w:t>
            </w:r>
            <w:r>
              <w:rPr>
                <w:rFonts w:eastAsia="楷体_GB2312" w:hint="eastAsia"/>
                <w:sz w:val="24"/>
              </w:rPr>
              <w:t>个</w:t>
            </w:r>
          </w:p>
        </w:tc>
      </w:tr>
      <w:tr w:rsidR="005839D2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D2" w:rsidRPr="005839D2" w:rsidRDefault="00F00E1B" w:rsidP="00F00E1B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 w:rsidRPr="00F00E1B">
              <w:rPr>
                <w:rFonts w:eastAsia="楷体_GB2312" w:hint="eastAsia"/>
                <w:sz w:val="24"/>
              </w:rPr>
              <w:t>双水平压力通气软件</w:t>
            </w:r>
            <w:r>
              <w:rPr>
                <w:rFonts w:eastAsia="楷体_GB2312" w:hint="eastAsia"/>
                <w:sz w:val="24"/>
              </w:rPr>
              <w:t xml:space="preserve">1 </w:t>
            </w:r>
            <w:r>
              <w:rPr>
                <w:rFonts w:eastAsia="楷体_GB2312" w:hint="eastAsia"/>
                <w:sz w:val="24"/>
              </w:rPr>
              <w:t>套</w:t>
            </w:r>
          </w:p>
        </w:tc>
      </w:tr>
      <w:tr w:rsidR="005839D2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D2" w:rsidRPr="005839D2" w:rsidRDefault="00F00E1B" w:rsidP="00F00E1B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 w:rsidRPr="00F00E1B">
              <w:rPr>
                <w:rFonts w:eastAsia="楷体_GB2312" w:hint="eastAsia"/>
                <w:sz w:val="24"/>
              </w:rPr>
              <w:t xml:space="preserve">LC </w:t>
            </w:r>
            <w:r w:rsidRPr="00F00E1B">
              <w:rPr>
                <w:rFonts w:eastAsia="楷体_GB2312" w:hint="eastAsia"/>
                <w:sz w:val="24"/>
              </w:rPr>
              <w:t>漏气补偿软件</w:t>
            </w:r>
            <w:r>
              <w:rPr>
                <w:rFonts w:eastAsia="楷体_GB2312" w:hint="eastAsia"/>
                <w:sz w:val="24"/>
              </w:rPr>
              <w:t xml:space="preserve">                  1</w:t>
            </w:r>
            <w:r>
              <w:rPr>
                <w:rFonts w:eastAsia="楷体_GB2312" w:hint="eastAsia"/>
                <w:sz w:val="24"/>
              </w:rPr>
              <w:t>套</w:t>
            </w:r>
          </w:p>
        </w:tc>
      </w:tr>
      <w:tr w:rsidR="005839D2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D2" w:rsidRPr="005839D2" w:rsidRDefault="00F00E1B" w:rsidP="005839D2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配套</w:t>
            </w:r>
            <w:r>
              <w:rPr>
                <w:rFonts w:eastAsia="楷体_GB2312"/>
                <w:sz w:val="24"/>
              </w:rPr>
              <w:t>推车</w:t>
            </w:r>
            <w:r>
              <w:rPr>
                <w:rFonts w:eastAsia="楷体_GB2312" w:hint="eastAsia"/>
                <w:sz w:val="24"/>
              </w:rPr>
              <w:t xml:space="preserve">                          1</w:t>
            </w:r>
            <w:r w:rsidR="00E46E42">
              <w:rPr>
                <w:rFonts w:eastAsia="楷体_GB2312" w:hint="eastAsia"/>
                <w:sz w:val="24"/>
              </w:rPr>
              <w:t>台</w:t>
            </w:r>
          </w:p>
        </w:tc>
      </w:tr>
      <w:tr w:rsidR="00E46E42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42" w:rsidRDefault="00E46E42" w:rsidP="00E46E42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 w:rsidRPr="00E46E42">
              <w:rPr>
                <w:rFonts w:eastAsia="楷体_GB2312" w:hint="eastAsia"/>
                <w:sz w:val="24"/>
              </w:rPr>
              <w:t>高压氧气转换头</w:t>
            </w:r>
            <w:r>
              <w:rPr>
                <w:rFonts w:eastAsia="楷体_GB2312" w:hint="eastAsia"/>
                <w:sz w:val="24"/>
              </w:rPr>
              <w:t xml:space="preserve">                    1</w:t>
            </w:r>
            <w:r>
              <w:rPr>
                <w:rFonts w:eastAsia="楷体_GB2312" w:hint="eastAsia"/>
                <w:sz w:val="24"/>
              </w:rPr>
              <w:t>个</w:t>
            </w:r>
          </w:p>
        </w:tc>
      </w:tr>
      <w:tr w:rsidR="00E46E42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42" w:rsidRDefault="00E46E42" w:rsidP="00E46E42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 w:rsidRPr="00E46E42">
              <w:rPr>
                <w:rFonts w:eastAsia="楷体_GB2312" w:hint="eastAsia"/>
                <w:sz w:val="24"/>
              </w:rPr>
              <w:t>中文操作手册</w:t>
            </w:r>
            <w:r>
              <w:rPr>
                <w:rFonts w:eastAsia="楷体_GB2312" w:hint="eastAsia"/>
                <w:sz w:val="24"/>
              </w:rPr>
              <w:t xml:space="preserve">                      1</w:t>
            </w:r>
            <w:r>
              <w:rPr>
                <w:rFonts w:eastAsia="楷体_GB2312" w:hint="eastAsia"/>
                <w:sz w:val="24"/>
              </w:rPr>
              <w:t>套</w:t>
            </w:r>
          </w:p>
        </w:tc>
      </w:tr>
      <w:tr w:rsidR="00E46E42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42" w:rsidRDefault="00E46E42" w:rsidP="00E46E42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 w:rsidRPr="00E46E42">
              <w:rPr>
                <w:rFonts w:eastAsia="楷体_GB2312" w:hint="eastAsia"/>
                <w:sz w:val="24"/>
              </w:rPr>
              <w:t>呼吸机保养资料</w:t>
            </w:r>
            <w:r w:rsidRPr="00E46E42">
              <w:rPr>
                <w:rFonts w:eastAsia="楷体_GB2312" w:hint="eastAsia"/>
                <w:sz w:val="24"/>
              </w:rPr>
              <w:t>5</w:t>
            </w:r>
            <w:r w:rsidRPr="00E46E42">
              <w:rPr>
                <w:rFonts w:eastAsia="楷体_GB2312" w:hint="eastAsia"/>
                <w:sz w:val="24"/>
              </w:rPr>
              <w:t>张</w:t>
            </w:r>
            <w:r w:rsidRPr="00E46E42">
              <w:rPr>
                <w:rFonts w:eastAsia="楷体_GB2312" w:hint="eastAsia"/>
                <w:sz w:val="24"/>
              </w:rPr>
              <w:t>/</w:t>
            </w:r>
            <w:r w:rsidRPr="00E46E42">
              <w:rPr>
                <w:rFonts w:eastAsia="楷体_GB2312" w:hint="eastAsia"/>
                <w:sz w:val="24"/>
              </w:rPr>
              <w:t>套</w:t>
            </w:r>
          </w:p>
        </w:tc>
      </w:tr>
      <w:tr w:rsidR="00E46E42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42" w:rsidRDefault="00E46E42" w:rsidP="00E46E42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 w:rsidRPr="00E46E42">
              <w:rPr>
                <w:rFonts w:eastAsia="楷体_GB2312" w:hint="eastAsia"/>
                <w:sz w:val="24"/>
              </w:rPr>
              <w:t>呼吸机报警手册</w:t>
            </w:r>
            <w:r>
              <w:rPr>
                <w:rFonts w:eastAsia="楷体_GB2312" w:hint="eastAsia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套</w:t>
            </w:r>
          </w:p>
        </w:tc>
      </w:tr>
      <w:tr w:rsidR="00E46E42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42" w:rsidRDefault="00E46E42" w:rsidP="00E46E42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 w:rsidRPr="00E46E42">
              <w:rPr>
                <w:rFonts w:eastAsia="楷体_GB2312" w:hint="eastAsia"/>
                <w:sz w:val="24"/>
              </w:rPr>
              <w:t>呼吸机数据</w:t>
            </w:r>
            <w:r w:rsidRPr="00E46E42">
              <w:rPr>
                <w:rFonts w:eastAsia="楷体_GB2312" w:hint="eastAsia"/>
                <w:sz w:val="24"/>
              </w:rPr>
              <w:t>/</w:t>
            </w:r>
            <w:r w:rsidRPr="00E46E42">
              <w:rPr>
                <w:rFonts w:eastAsia="楷体_GB2312" w:hint="eastAsia"/>
                <w:sz w:val="24"/>
              </w:rPr>
              <w:t>趋势管理及报告系统</w:t>
            </w:r>
            <w:r>
              <w:rPr>
                <w:rFonts w:eastAsia="楷体_GB2312" w:hint="eastAsia"/>
                <w:sz w:val="24"/>
              </w:rPr>
              <w:t xml:space="preserve">     1</w:t>
            </w:r>
            <w:r>
              <w:rPr>
                <w:rFonts w:eastAsia="楷体_GB2312" w:hint="eastAsia"/>
                <w:sz w:val="24"/>
              </w:rPr>
              <w:t>套</w:t>
            </w:r>
          </w:p>
        </w:tc>
      </w:tr>
      <w:tr w:rsidR="00E46E42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42" w:rsidRPr="00E46E42" w:rsidRDefault="00E46E42" w:rsidP="00E46E42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 w:rsidRPr="00E46E42">
              <w:rPr>
                <w:rFonts w:eastAsia="楷体_GB2312" w:hint="eastAsia"/>
                <w:sz w:val="24"/>
              </w:rPr>
              <w:t>培训</w:t>
            </w:r>
            <w:r w:rsidRPr="00E46E42">
              <w:rPr>
                <w:rFonts w:eastAsia="楷体_GB2312" w:hint="eastAsia"/>
                <w:sz w:val="24"/>
              </w:rPr>
              <w:t>VCD</w:t>
            </w:r>
            <w:r>
              <w:rPr>
                <w:rFonts w:eastAsia="楷体_GB2312"/>
                <w:sz w:val="24"/>
              </w:rPr>
              <w:t xml:space="preserve">                         1</w:t>
            </w:r>
            <w:r>
              <w:rPr>
                <w:rFonts w:eastAsia="楷体_GB2312" w:hint="eastAsia"/>
                <w:sz w:val="24"/>
              </w:rPr>
              <w:t>套</w:t>
            </w:r>
          </w:p>
        </w:tc>
      </w:tr>
    </w:tbl>
    <w:p w:rsidR="00614786" w:rsidRPr="00F92A86" w:rsidRDefault="00614786"/>
    <w:sectPr w:rsidR="00614786" w:rsidRPr="00F92A86" w:rsidSect="00ED538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16F" w:rsidRDefault="002E316F" w:rsidP="00F00E1B">
      <w:r>
        <w:separator/>
      </w:r>
    </w:p>
  </w:endnote>
  <w:endnote w:type="continuationSeparator" w:id="1">
    <w:p w:rsidR="002E316F" w:rsidRDefault="002E316F" w:rsidP="00F00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893347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996558" w:rsidRDefault="00ED5380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996558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601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996558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996558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601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96558" w:rsidRDefault="0099655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16F" w:rsidRDefault="002E316F" w:rsidP="00F00E1B">
      <w:r>
        <w:separator/>
      </w:r>
    </w:p>
  </w:footnote>
  <w:footnote w:type="continuationSeparator" w:id="1">
    <w:p w:rsidR="002E316F" w:rsidRDefault="002E316F" w:rsidP="00F00E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49A3"/>
    <w:multiLevelType w:val="hybridMultilevel"/>
    <w:tmpl w:val="4B3EF5BA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">
    <w:nsid w:val="0DFF2DDC"/>
    <w:multiLevelType w:val="hybridMultilevel"/>
    <w:tmpl w:val="DCAE7DDE"/>
    <w:lvl w:ilvl="0" w:tplc="FFFFFFFF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3EF48088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858A9498">
      <w:start w:val="1"/>
      <w:numFmt w:val="decimal"/>
      <w:lvlText w:val="（%3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0DA70CD"/>
    <w:multiLevelType w:val="hybridMultilevel"/>
    <w:tmpl w:val="3B44058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4905DEF"/>
    <w:multiLevelType w:val="hybridMultilevel"/>
    <w:tmpl w:val="A7A291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414C"/>
    <w:rsid w:val="00165FDD"/>
    <w:rsid w:val="002E316F"/>
    <w:rsid w:val="005839D2"/>
    <w:rsid w:val="00614786"/>
    <w:rsid w:val="006E1154"/>
    <w:rsid w:val="006F0BCB"/>
    <w:rsid w:val="00716B7E"/>
    <w:rsid w:val="007553BD"/>
    <w:rsid w:val="008108BE"/>
    <w:rsid w:val="00996558"/>
    <w:rsid w:val="00A22146"/>
    <w:rsid w:val="00AD068C"/>
    <w:rsid w:val="00B03C0E"/>
    <w:rsid w:val="00B4076D"/>
    <w:rsid w:val="00C511C4"/>
    <w:rsid w:val="00D1414C"/>
    <w:rsid w:val="00D46017"/>
    <w:rsid w:val="00E46E42"/>
    <w:rsid w:val="00ED5380"/>
    <w:rsid w:val="00F00E1B"/>
    <w:rsid w:val="00F92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9D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00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00E1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00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00E1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9655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9655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8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234</Words>
  <Characters>1335</Characters>
  <Application>Microsoft Office Word</Application>
  <DocSecurity>0</DocSecurity>
  <Lines>11</Lines>
  <Paragraphs>3</Paragraphs>
  <ScaleCrop>false</ScaleCrop>
  <Company>微软中国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徐哲君</dc:creator>
  <cp:keywords/>
  <dc:description/>
  <cp:lastModifiedBy>Admin</cp:lastModifiedBy>
  <cp:revision>9</cp:revision>
  <cp:lastPrinted>2016-11-08T08:29:00Z</cp:lastPrinted>
  <dcterms:created xsi:type="dcterms:W3CDTF">2016-01-18T02:26:00Z</dcterms:created>
  <dcterms:modified xsi:type="dcterms:W3CDTF">2016-11-08T08:29:00Z</dcterms:modified>
</cp:coreProperties>
</file>