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E7" w:rsidRPr="00556B88" w:rsidRDefault="000E3415" w:rsidP="00556B88">
      <w:pPr>
        <w:spacing w:line="36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罗湖区</w:t>
      </w:r>
      <w:r>
        <w:rPr>
          <w:b/>
          <w:bCs/>
          <w:sz w:val="28"/>
        </w:rPr>
        <w:t>人民医院设备招标技术需求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8647"/>
      </w:tblGrid>
      <w:tr w:rsidR="007C41E7" w:rsidTr="000E3415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b/>
                <w:kern w:val="0"/>
                <w:sz w:val="20"/>
              </w:rPr>
            </w:pPr>
            <w:r w:rsidRPr="00753D19">
              <w:rPr>
                <w:rFonts w:hint="eastAsia"/>
                <w:b/>
                <w:kern w:val="0"/>
                <w:sz w:val="20"/>
              </w:rPr>
              <w:t>序号</w:t>
            </w:r>
          </w:p>
        </w:tc>
        <w:tc>
          <w:tcPr>
            <w:tcW w:w="8647" w:type="dxa"/>
          </w:tcPr>
          <w:p w:rsidR="007C41E7" w:rsidRPr="000E3415" w:rsidRDefault="007C41E7" w:rsidP="000E3415">
            <w:pPr>
              <w:spacing w:line="360" w:lineRule="auto"/>
              <w:jc w:val="center"/>
              <w:rPr>
                <w:b/>
                <w:kern w:val="0"/>
                <w:sz w:val="32"/>
                <w:szCs w:val="32"/>
              </w:rPr>
            </w:pPr>
            <w:r w:rsidRPr="000E3415">
              <w:rPr>
                <w:rFonts w:hint="eastAsia"/>
                <w:b/>
                <w:sz w:val="32"/>
                <w:szCs w:val="32"/>
              </w:rPr>
              <w:t>技术参数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b/>
                <w:kern w:val="0"/>
                <w:sz w:val="20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7C41E7" w:rsidRPr="00753D19" w:rsidRDefault="007C41E7" w:rsidP="00753D19">
            <w:pPr>
              <w:spacing w:line="360" w:lineRule="auto"/>
              <w:rPr>
                <w:kern w:val="0"/>
                <w:sz w:val="20"/>
              </w:rPr>
            </w:pPr>
            <w:r w:rsidRPr="00753D19">
              <w:rPr>
                <w:rFonts w:hint="eastAsia"/>
                <w:b/>
                <w:kern w:val="0"/>
                <w:sz w:val="20"/>
              </w:rPr>
              <w:t>总体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1.1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7C41E7" w:rsidRPr="00753D19" w:rsidRDefault="007C41E7" w:rsidP="00753D19">
            <w:pPr>
              <w:spacing w:line="360" w:lineRule="auto"/>
              <w:rPr>
                <w:b/>
                <w:kern w:val="0"/>
                <w:sz w:val="20"/>
              </w:rPr>
            </w:pPr>
            <w:r w:rsidRPr="00753D19">
              <w:rPr>
                <w:rFonts w:hint="eastAsia"/>
                <w:kern w:val="0"/>
                <w:sz w:val="20"/>
              </w:rPr>
              <w:t>治疗台侧箱和患者椅采用分体落地式结构，患者椅</w:t>
            </w:r>
            <w:r w:rsidRPr="00753D19">
              <w:rPr>
                <w:rFonts w:hint="eastAsia"/>
                <w:color w:val="000000"/>
                <w:kern w:val="0"/>
                <w:sz w:val="20"/>
              </w:rPr>
              <w:t>电动驱动</w:t>
            </w:r>
            <w:r w:rsidRPr="00753D19">
              <w:rPr>
                <w:rFonts w:hint="eastAsia"/>
                <w:kern w:val="0"/>
                <w:sz w:val="20"/>
              </w:rPr>
              <w:t>升降，运行平稳，震动小。设计集成化，医生有足够的肢体操作空间。交叉感染可控制设计，能确保高级别的安全治疗。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b/>
                <w:kern w:val="0"/>
                <w:sz w:val="20"/>
              </w:rPr>
              <w:t>2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b/>
                <w:kern w:val="0"/>
                <w:sz w:val="20"/>
              </w:rPr>
            </w:pPr>
            <w:r w:rsidRPr="00753D19">
              <w:rPr>
                <w:rFonts w:hint="eastAsia"/>
                <w:b/>
                <w:kern w:val="0"/>
                <w:sz w:val="20"/>
              </w:rPr>
              <w:t>地箱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2.1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kern w:val="0"/>
                <w:sz w:val="20"/>
              </w:rPr>
            </w:pPr>
            <w:r w:rsidRPr="00753D19">
              <w:rPr>
                <w:rFonts w:hint="eastAsia"/>
                <w:kern w:val="0"/>
                <w:sz w:val="20"/>
              </w:rPr>
              <w:t>采用内置式地箱设计、内有水及空气过滤器、水压及气压调节阀和压力表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b/>
                <w:kern w:val="0"/>
                <w:sz w:val="20"/>
              </w:rPr>
              <w:t>3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b/>
                <w:kern w:val="0"/>
                <w:sz w:val="20"/>
              </w:rPr>
            </w:pPr>
            <w:r w:rsidRPr="00753D19">
              <w:rPr>
                <w:rFonts w:hint="eastAsia"/>
                <w:b/>
                <w:kern w:val="0"/>
                <w:sz w:val="20"/>
              </w:rPr>
              <w:t>患者椅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3.1</w:t>
            </w:r>
          </w:p>
        </w:tc>
        <w:tc>
          <w:tcPr>
            <w:tcW w:w="8647" w:type="dxa"/>
          </w:tcPr>
          <w:p w:rsidR="007C41E7" w:rsidRPr="00753D19" w:rsidRDefault="007C41E7" w:rsidP="000E3415">
            <w:pPr>
              <w:spacing w:line="360" w:lineRule="auto"/>
              <w:rPr>
                <w:kern w:val="0"/>
                <w:sz w:val="20"/>
              </w:rPr>
            </w:pPr>
            <w:r w:rsidRPr="00753D19">
              <w:rPr>
                <w:rFonts w:hint="eastAsia"/>
                <w:kern w:val="0"/>
                <w:sz w:val="20"/>
              </w:rPr>
              <w:t>椅面柔软，采用高热传导材料制造。弧形扶手设计给患者提供更好的支撑。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3.2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color w:val="000000"/>
                <w:kern w:val="0"/>
                <w:sz w:val="20"/>
              </w:rPr>
            </w:pPr>
            <w:r w:rsidRPr="00753D19">
              <w:rPr>
                <w:rFonts w:hint="eastAsia"/>
                <w:color w:val="000000"/>
                <w:kern w:val="0"/>
                <w:sz w:val="20"/>
              </w:rPr>
              <w:t>患者椅高度升降范围：最低可降至</w:t>
            </w:r>
            <w:r w:rsidRPr="00753D19">
              <w:rPr>
                <w:rFonts w:ascii="宋体" w:hAnsi="宋体"/>
                <w:color w:val="000000"/>
                <w:kern w:val="0"/>
                <w:sz w:val="20"/>
              </w:rPr>
              <w:t>&lt;</w:t>
            </w:r>
            <w:r w:rsidRPr="00753D19">
              <w:rPr>
                <w:color w:val="000000"/>
                <w:kern w:val="0"/>
                <w:sz w:val="20"/>
              </w:rPr>
              <w:t>400mm</w:t>
            </w:r>
            <w:r w:rsidRPr="00753D19">
              <w:rPr>
                <w:rFonts w:hint="eastAsia"/>
                <w:color w:val="000000"/>
                <w:kern w:val="0"/>
                <w:sz w:val="20"/>
              </w:rPr>
              <w:t>，最高可升至</w:t>
            </w:r>
            <w:r w:rsidRPr="00753D19">
              <w:rPr>
                <w:rFonts w:ascii="宋体" w:hAnsi="宋体"/>
                <w:color w:val="000000"/>
                <w:kern w:val="0"/>
                <w:sz w:val="20"/>
              </w:rPr>
              <w:t>&gt;</w:t>
            </w:r>
            <w:r w:rsidRPr="00753D19">
              <w:rPr>
                <w:color w:val="000000"/>
                <w:kern w:val="0"/>
                <w:sz w:val="20"/>
              </w:rPr>
              <w:t>750mm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color w:val="000000"/>
                <w:kern w:val="0"/>
                <w:sz w:val="20"/>
              </w:rPr>
            </w:pPr>
            <w:r w:rsidRPr="00753D19">
              <w:rPr>
                <w:color w:val="000000"/>
                <w:kern w:val="0"/>
                <w:sz w:val="20"/>
              </w:rPr>
              <w:t>3.3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0"/>
              </w:rPr>
            </w:pPr>
            <w:r w:rsidRPr="00753D19">
              <w:rPr>
                <w:rFonts w:hint="eastAsia"/>
                <w:color w:val="000000"/>
                <w:kern w:val="0"/>
                <w:sz w:val="20"/>
              </w:rPr>
              <w:t>患者椅采用磁力吸附头枕</w:t>
            </w:r>
            <w:r w:rsidRPr="00753D19">
              <w:rPr>
                <w:color w:val="000000"/>
                <w:kern w:val="0"/>
                <w:sz w:val="20"/>
              </w:rPr>
              <w:t>-</w:t>
            </w:r>
            <w:r w:rsidRPr="00753D19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可快速进行上颌</w:t>
            </w:r>
            <w:r w:rsidRPr="00753D19"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/</w:t>
            </w:r>
            <w:r w:rsidRPr="00753D19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下颌治疗位置转换</w:t>
            </w:r>
            <w:r w:rsidRPr="00753D19">
              <w:rPr>
                <w:rFonts w:ascii="宋体" w:cs="宋体"/>
                <w:color w:val="000000"/>
                <w:kern w:val="0"/>
                <w:sz w:val="20"/>
                <w:szCs w:val="21"/>
              </w:rPr>
              <w:t>,</w:t>
            </w:r>
            <w:r w:rsidRPr="00753D19">
              <w:rPr>
                <w:rFonts w:ascii="宋体" w:hAnsi="宋体" w:cs="ArialUnicodeMS" w:hint="eastAsia"/>
                <w:color w:val="000000"/>
                <w:kern w:val="0"/>
                <w:sz w:val="20"/>
                <w:szCs w:val="20"/>
              </w:rPr>
              <w:t>同时座椅远端可随机向前伸长≥</w:t>
            </w:r>
            <w:r w:rsidRPr="00753D19">
              <w:rPr>
                <w:rFonts w:ascii="宋体" w:hAnsi="宋体" w:cs="ArialUnicodeMS"/>
                <w:color w:val="000000"/>
                <w:kern w:val="0"/>
                <w:sz w:val="20"/>
                <w:szCs w:val="20"/>
              </w:rPr>
              <w:t>5cm</w:t>
            </w:r>
            <w:r w:rsidRPr="00753D19">
              <w:rPr>
                <w:rFonts w:ascii="宋体" w:hAnsi="宋体" w:cs="ArialUnicodeMS" w:hint="eastAsia"/>
                <w:color w:val="000000"/>
                <w:kern w:val="0"/>
                <w:sz w:val="20"/>
                <w:szCs w:val="20"/>
              </w:rPr>
              <w:t>，以适应不同身高的患者</w:t>
            </w:r>
            <w:r w:rsidRPr="00753D19">
              <w:rPr>
                <w:rFonts w:ascii="宋体" w:cs="ArialUnicodeMS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color w:val="000000"/>
                <w:kern w:val="0"/>
                <w:sz w:val="20"/>
              </w:rPr>
            </w:pPr>
            <w:r w:rsidRPr="00753D19">
              <w:rPr>
                <w:color w:val="000000"/>
                <w:kern w:val="0"/>
                <w:sz w:val="20"/>
              </w:rPr>
              <w:t>3.4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kern w:val="0"/>
                <w:sz w:val="20"/>
              </w:rPr>
            </w:pPr>
            <w:r w:rsidRPr="00753D19">
              <w:rPr>
                <w:rFonts w:ascii="宋体" w:hAnsi="宋体" w:cs="宋体" w:hint="eastAsia"/>
                <w:kern w:val="0"/>
                <w:sz w:val="20"/>
                <w:szCs w:val="21"/>
              </w:rPr>
              <w:t>座椅提供机椅互锁功能，保证任一手机工作时，椅位及其他器械处于自动锁定状态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b/>
                <w:kern w:val="0"/>
                <w:sz w:val="20"/>
              </w:rPr>
              <w:t>4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b/>
                <w:kern w:val="0"/>
                <w:sz w:val="20"/>
              </w:rPr>
            </w:pPr>
            <w:r w:rsidRPr="00753D19">
              <w:rPr>
                <w:rFonts w:hint="eastAsia"/>
                <w:b/>
                <w:kern w:val="0"/>
                <w:sz w:val="20"/>
              </w:rPr>
              <w:t>医生单元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4.1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kern w:val="0"/>
                <w:sz w:val="20"/>
              </w:rPr>
            </w:pPr>
            <w:r w:rsidRPr="00753D19">
              <w:rPr>
                <w:rFonts w:ascii="宋体" w:hAnsi="宋体" w:cs="宋体" w:hint="eastAsia"/>
                <w:kern w:val="0"/>
                <w:sz w:val="20"/>
                <w:szCs w:val="21"/>
              </w:rPr>
              <w:t>下挂式医生单元含</w:t>
            </w:r>
            <w:r w:rsidRPr="00753D19">
              <w:rPr>
                <w:rFonts w:ascii="宋体" w:hAnsi="宋体" w:cs="宋体"/>
                <w:kern w:val="0"/>
                <w:sz w:val="20"/>
                <w:szCs w:val="21"/>
              </w:rPr>
              <w:t>5</w:t>
            </w:r>
            <w:r w:rsidRPr="00753D19">
              <w:rPr>
                <w:rFonts w:ascii="宋体" w:hAnsi="宋体" w:cs="宋体" w:hint="eastAsia"/>
                <w:kern w:val="0"/>
                <w:sz w:val="20"/>
                <w:szCs w:val="21"/>
              </w:rPr>
              <w:t>组</w:t>
            </w:r>
            <w:r w:rsidR="000E3415">
              <w:rPr>
                <w:rFonts w:ascii="宋体" w:hAnsi="宋体" w:cs="宋体" w:hint="eastAsia"/>
                <w:kern w:val="0"/>
                <w:sz w:val="20"/>
                <w:szCs w:val="21"/>
              </w:rPr>
              <w:t>以上</w:t>
            </w:r>
            <w:r w:rsidRPr="00753D19">
              <w:rPr>
                <w:rFonts w:ascii="宋体" w:hAnsi="宋体" w:cs="宋体" w:hint="eastAsia"/>
                <w:kern w:val="0"/>
                <w:sz w:val="20"/>
                <w:szCs w:val="21"/>
              </w:rPr>
              <w:t>手机位及光纤管线，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4.2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color w:val="000000"/>
                <w:kern w:val="0"/>
                <w:sz w:val="20"/>
              </w:rPr>
            </w:pPr>
            <w:r w:rsidRPr="00753D19">
              <w:rPr>
                <w:rFonts w:hint="eastAsia"/>
                <w:color w:val="000000"/>
                <w:kern w:val="0"/>
                <w:sz w:val="20"/>
              </w:rPr>
              <w:t>医生控制面板有</w:t>
            </w:r>
            <w:r w:rsidRPr="00753D19">
              <w:rPr>
                <w:color w:val="000000"/>
                <w:kern w:val="0"/>
                <w:sz w:val="20"/>
              </w:rPr>
              <w:t>LED</w:t>
            </w:r>
            <w:r w:rsidRPr="00753D19">
              <w:rPr>
                <w:rFonts w:hint="eastAsia"/>
                <w:color w:val="000000"/>
                <w:kern w:val="0"/>
                <w:sz w:val="20"/>
              </w:rPr>
              <w:t>指示灯，可显示各项操作参数以及进行多种程序的设置。</w:t>
            </w:r>
            <w:r w:rsidRPr="00753D19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可控制椅位，手术灯光开关及两段式调光，手机正反转指示器，紧急停止安全按键。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4.3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kern w:val="0"/>
                <w:sz w:val="20"/>
              </w:rPr>
            </w:pPr>
            <w:r w:rsidRPr="00753D19">
              <w:rPr>
                <w:rFonts w:hint="eastAsia"/>
                <w:kern w:val="0"/>
                <w:sz w:val="20"/>
              </w:rPr>
              <w:t>具有两组医生程序</w:t>
            </w:r>
            <w:r w:rsidRPr="00753D19">
              <w:rPr>
                <w:kern w:val="0"/>
                <w:sz w:val="20"/>
              </w:rPr>
              <w:t>,</w:t>
            </w:r>
            <w:r w:rsidRPr="00753D19">
              <w:rPr>
                <w:rFonts w:hint="eastAsia"/>
                <w:kern w:val="0"/>
                <w:sz w:val="20"/>
              </w:rPr>
              <w:t>每组医生程序分别有</w:t>
            </w:r>
            <w:r w:rsidRPr="00753D19">
              <w:rPr>
                <w:kern w:val="0"/>
                <w:sz w:val="20"/>
              </w:rPr>
              <w:t>4</w:t>
            </w:r>
            <w:r w:rsidRPr="00753D19">
              <w:rPr>
                <w:rFonts w:hint="eastAsia"/>
                <w:kern w:val="0"/>
                <w:sz w:val="20"/>
              </w:rPr>
              <w:t>组</w:t>
            </w:r>
            <w:r w:rsidR="000E3415">
              <w:rPr>
                <w:rFonts w:hint="eastAsia"/>
                <w:kern w:val="0"/>
                <w:sz w:val="20"/>
              </w:rPr>
              <w:t>以上</w:t>
            </w:r>
            <w:r w:rsidRPr="00753D19">
              <w:rPr>
                <w:rFonts w:hint="eastAsia"/>
                <w:kern w:val="0"/>
                <w:sz w:val="20"/>
              </w:rPr>
              <w:t>程序椅位可储存椅位、器械的转速等多种数据。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4.4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kern w:val="0"/>
                <w:sz w:val="20"/>
              </w:rPr>
            </w:pPr>
            <w:r w:rsidRPr="00753D19">
              <w:rPr>
                <w:rFonts w:hint="eastAsia"/>
                <w:kern w:val="0"/>
                <w:sz w:val="20"/>
              </w:rPr>
              <w:t>具备放置</w:t>
            </w:r>
            <w:r w:rsidRPr="00753D19">
              <w:rPr>
                <w:kern w:val="0"/>
                <w:sz w:val="20"/>
              </w:rPr>
              <w:t>5+1</w:t>
            </w:r>
            <w:r w:rsidRPr="00753D19">
              <w:rPr>
                <w:rFonts w:hint="eastAsia"/>
                <w:kern w:val="0"/>
                <w:sz w:val="20"/>
              </w:rPr>
              <w:t>支手机的器械架；所有手机管线均为光纤管线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4.5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1"/>
              </w:rPr>
            </w:pPr>
            <w:r w:rsidRPr="00753D19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医生侧控制面板及器械盘为悬臂式接在治疗主体，悬臂采用电控气锁功能，可自由精准定位医生单元高度。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b/>
                <w:kern w:val="0"/>
                <w:sz w:val="20"/>
              </w:rPr>
            </w:pPr>
            <w:r w:rsidRPr="00753D19">
              <w:rPr>
                <w:b/>
                <w:kern w:val="0"/>
                <w:sz w:val="20"/>
              </w:rPr>
              <w:t>5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kern w:val="0"/>
                <w:sz w:val="20"/>
              </w:rPr>
            </w:pPr>
            <w:r w:rsidRPr="00753D19">
              <w:rPr>
                <w:rFonts w:hint="eastAsia"/>
                <w:b/>
                <w:kern w:val="0"/>
                <w:sz w:val="20"/>
              </w:rPr>
              <w:t>助手单元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5.1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kern w:val="0"/>
                <w:sz w:val="20"/>
              </w:rPr>
            </w:pPr>
            <w:r w:rsidRPr="00753D19">
              <w:rPr>
                <w:rFonts w:hint="eastAsia"/>
                <w:kern w:val="0"/>
                <w:sz w:val="20"/>
              </w:rPr>
              <w:t>助手操作台采用落地式结构，可进行水平移动，可围绕患者旋转，具有助手控制面板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5.2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kern w:val="0"/>
                <w:sz w:val="20"/>
              </w:rPr>
            </w:pPr>
            <w:r w:rsidRPr="00753D19">
              <w:rPr>
                <w:rFonts w:hint="eastAsia"/>
                <w:kern w:val="0"/>
                <w:sz w:val="20"/>
              </w:rPr>
              <w:t>助手操作台具备放置</w:t>
            </w:r>
            <w:r w:rsidRPr="00753D19">
              <w:rPr>
                <w:kern w:val="0"/>
                <w:sz w:val="20"/>
              </w:rPr>
              <w:t>4</w:t>
            </w:r>
            <w:r w:rsidRPr="00753D19">
              <w:rPr>
                <w:rFonts w:hint="eastAsia"/>
                <w:kern w:val="0"/>
                <w:sz w:val="20"/>
              </w:rPr>
              <w:t>个器械的器械架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5.3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kern w:val="0"/>
                <w:sz w:val="20"/>
              </w:rPr>
            </w:pPr>
            <w:r w:rsidRPr="00753D19">
              <w:rPr>
                <w:rFonts w:hint="eastAsia"/>
                <w:kern w:val="0"/>
                <w:sz w:val="20"/>
              </w:rPr>
              <w:t>助手操作台多关节结构</w:t>
            </w:r>
            <w:r w:rsidRPr="00753D19">
              <w:rPr>
                <w:kern w:val="0"/>
                <w:sz w:val="20"/>
              </w:rPr>
              <w:t>,</w:t>
            </w:r>
            <w:r w:rsidRPr="00753D19">
              <w:rPr>
                <w:rFonts w:hint="eastAsia"/>
                <w:kern w:val="0"/>
                <w:sz w:val="20"/>
              </w:rPr>
              <w:t>具有更广泛的运动范围。器械位包含多功能用枪，强吸抽管</w:t>
            </w:r>
            <w:r w:rsidRPr="00753D19">
              <w:rPr>
                <w:kern w:val="0"/>
                <w:sz w:val="20"/>
              </w:rPr>
              <w:t>,</w:t>
            </w:r>
            <w:r w:rsidRPr="00753D19">
              <w:rPr>
                <w:rFonts w:hint="eastAsia"/>
                <w:kern w:val="0"/>
                <w:sz w:val="20"/>
              </w:rPr>
              <w:t>弱吸抽管</w:t>
            </w:r>
            <w:r w:rsidRPr="00753D19">
              <w:rPr>
                <w:kern w:val="0"/>
                <w:sz w:val="20"/>
              </w:rPr>
              <w:t>.</w:t>
            </w:r>
            <w:r w:rsidRPr="00753D19">
              <w:rPr>
                <w:rFonts w:hint="eastAsia"/>
                <w:kern w:val="0"/>
                <w:sz w:val="20"/>
              </w:rPr>
              <w:t>可选</w:t>
            </w:r>
            <w:proofErr w:type="spellStart"/>
            <w:r w:rsidRPr="00753D19">
              <w:rPr>
                <w:kern w:val="0"/>
                <w:sz w:val="20"/>
              </w:rPr>
              <w:t>miniLED</w:t>
            </w:r>
            <w:proofErr w:type="spellEnd"/>
            <w:r w:rsidRPr="00753D19">
              <w:rPr>
                <w:rFonts w:hint="eastAsia"/>
                <w:kern w:val="0"/>
                <w:sz w:val="20"/>
              </w:rPr>
              <w:t>光固化灯</w:t>
            </w:r>
            <w:r w:rsidRPr="00753D19">
              <w:rPr>
                <w:kern w:val="0"/>
                <w:sz w:val="20"/>
              </w:rPr>
              <w:t>.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b/>
                <w:kern w:val="0"/>
                <w:sz w:val="20"/>
              </w:rPr>
              <w:t>6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b/>
                <w:kern w:val="0"/>
                <w:sz w:val="20"/>
              </w:rPr>
            </w:pPr>
            <w:r w:rsidRPr="00753D19">
              <w:rPr>
                <w:rFonts w:hint="eastAsia"/>
                <w:b/>
                <w:kern w:val="0"/>
                <w:sz w:val="20"/>
              </w:rPr>
              <w:t>痰盂及水杯注水器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6.1</w:t>
            </w:r>
          </w:p>
        </w:tc>
        <w:tc>
          <w:tcPr>
            <w:tcW w:w="8647" w:type="dxa"/>
          </w:tcPr>
          <w:p w:rsidR="007C41E7" w:rsidRPr="00753D19" w:rsidRDefault="000E3415" w:rsidP="000E3415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可旋转痰盂</w:t>
            </w:r>
            <w:r w:rsidR="007C41E7" w:rsidRPr="00753D19">
              <w:rPr>
                <w:rFonts w:hint="eastAsia"/>
                <w:kern w:val="0"/>
                <w:sz w:val="20"/>
              </w:rPr>
              <w:t>，具有自动安全保护装置。可拆卸清洗消毒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6.2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kern w:val="0"/>
                <w:sz w:val="20"/>
              </w:rPr>
            </w:pPr>
            <w:r w:rsidRPr="00753D19">
              <w:rPr>
                <w:rFonts w:hint="eastAsia"/>
                <w:kern w:val="0"/>
                <w:sz w:val="20"/>
              </w:rPr>
              <w:t>具有水加热系统。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b/>
                <w:kern w:val="0"/>
                <w:sz w:val="20"/>
              </w:rPr>
            </w:pPr>
            <w:r w:rsidRPr="00753D19">
              <w:rPr>
                <w:b/>
                <w:kern w:val="0"/>
                <w:sz w:val="20"/>
              </w:rPr>
              <w:t>8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kern w:val="0"/>
                <w:sz w:val="20"/>
              </w:rPr>
            </w:pPr>
            <w:r w:rsidRPr="00753D19">
              <w:rPr>
                <w:rFonts w:hint="eastAsia"/>
                <w:b/>
                <w:kern w:val="0"/>
                <w:sz w:val="20"/>
              </w:rPr>
              <w:t>手术灯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lastRenderedPageBreak/>
              <w:t>8.1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kern w:val="0"/>
                <w:sz w:val="20"/>
              </w:rPr>
            </w:pPr>
            <w:r w:rsidRPr="00753D19">
              <w:rPr>
                <w:rFonts w:hint="eastAsia"/>
                <w:kern w:val="0"/>
                <w:sz w:val="20"/>
              </w:rPr>
              <w:t>采用</w:t>
            </w:r>
            <w:r w:rsidRPr="00753D19">
              <w:rPr>
                <w:kern w:val="0"/>
                <w:sz w:val="20"/>
              </w:rPr>
              <w:t>LED</w:t>
            </w:r>
            <w:r w:rsidRPr="00753D19">
              <w:rPr>
                <w:rFonts w:hint="eastAsia"/>
                <w:kern w:val="0"/>
                <w:sz w:val="20"/>
              </w:rPr>
              <w:t>照明系统，多轴旋转。亮度</w:t>
            </w:r>
            <w:r w:rsidRPr="00753D19">
              <w:rPr>
                <w:kern w:val="0"/>
                <w:sz w:val="20"/>
              </w:rPr>
              <w:t>5000-24000Lux</w:t>
            </w:r>
            <w:r w:rsidRPr="00753D19">
              <w:rPr>
                <w:rFonts w:hint="eastAsia"/>
                <w:kern w:val="0"/>
                <w:sz w:val="20"/>
              </w:rPr>
              <w:t>；色温</w:t>
            </w:r>
            <w:r w:rsidRPr="00753D19">
              <w:rPr>
                <w:kern w:val="0"/>
                <w:sz w:val="20"/>
              </w:rPr>
              <w:t>5000K-5700K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8.2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kern w:val="0"/>
                <w:sz w:val="20"/>
              </w:rPr>
            </w:pPr>
            <w:r w:rsidRPr="00753D19">
              <w:rPr>
                <w:rFonts w:hint="eastAsia"/>
                <w:kern w:val="0"/>
                <w:sz w:val="20"/>
              </w:rPr>
              <w:t>控制方式多样，感应式控制；亮度和角度可调节；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b/>
                <w:kern w:val="0"/>
                <w:sz w:val="20"/>
              </w:rPr>
              <w:t>9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kern w:val="0"/>
                <w:sz w:val="20"/>
              </w:rPr>
            </w:pPr>
            <w:r w:rsidRPr="00753D19">
              <w:rPr>
                <w:rFonts w:hint="eastAsia"/>
                <w:b/>
                <w:kern w:val="0"/>
                <w:sz w:val="20"/>
              </w:rPr>
              <w:t>医生及护士座椅：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9.1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kern w:val="0"/>
                <w:sz w:val="20"/>
              </w:rPr>
            </w:pPr>
            <w:r w:rsidRPr="00753D19">
              <w:rPr>
                <w:rFonts w:ascii="宋体" w:hAnsi="宋体" w:cs="宋体" w:hint="eastAsia"/>
                <w:kern w:val="0"/>
                <w:sz w:val="20"/>
                <w:szCs w:val="21"/>
              </w:rPr>
              <w:t>医生座椅座部，背部符合人体工学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9.2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kern w:val="0"/>
                <w:sz w:val="20"/>
              </w:rPr>
            </w:pPr>
            <w:r w:rsidRPr="00753D19">
              <w:rPr>
                <w:rFonts w:hint="eastAsia"/>
                <w:kern w:val="0"/>
                <w:sz w:val="20"/>
              </w:rPr>
              <w:t>座椅滑轮配备专门的垂直向压力锁，只有负重时才可灵活移动，有效保护使用者防止滑到。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b/>
                <w:kern w:val="0"/>
                <w:sz w:val="20"/>
              </w:rPr>
            </w:pPr>
            <w:r w:rsidRPr="00753D19">
              <w:rPr>
                <w:b/>
                <w:kern w:val="0"/>
                <w:sz w:val="20"/>
              </w:rPr>
              <w:t>10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kern w:val="0"/>
                <w:sz w:val="20"/>
              </w:rPr>
            </w:pPr>
            <w:r w:rsidRPr="00753D19">
              <w:rPr>
                <w:rFonts w:hint="eastAsia"/>
                <w:b/>
                <w:kern w:val="0"/>
                <w:sz w:val="20"/>
              </w:rPr>
              <w:t>交叉感染控制要求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10.1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kern w:val="0"/>
                <w:sz w:val="20"/>
              </w:rPr>
            </w:pPr>
            <w:r w:rsidRPr="00753D19">
              <w:rPr>
                <w:rFonts w:hint="eastAsia"/>
                <w:kern w:val="0"/>
                <w:sz w:val="20"/>
              </w:rPr>
              <w:t>牙椅整体材料优质、便于清洁消毒；所有常接触、易污染处可拆卸清洁，包括：医生治疗台器械搁架；痰盂等，同时配有可消毒的硅胶保护套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10.2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kern w:val="0"/>
                <w:sz w:val="20"/>
              </w:rPr>
            </w:pPr>
            <w:r w:rsidRPr="00753D19">
              <w:rPr>
                <w:rFonts w:hint="eastAsia"/>
                <w:kern w:val="0"/>
                <w:sz w:val="20"/>
              </w:rPr>
              <w:t>具备手机机头、治疗台内部多重独立的防回吸设计，彻底防止交叉感染的发生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10.3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kern w:val="0"/>
                <w:sz w:val="20"/>
              </w:rPr>
            </w:pPr>
            <w:r w:rsidRPr="00753D19">
              <w:rPr>
                <w:rFonts w:hint="eastAsia"/>
                <w:kern w:val="0"/>
                <w:sz w:val="20"/>
              </w:rPr>
              <w:t>吸唾管线进入牙椅主机的接口处设有过滤网；过滤网易于取出及清洁冲洗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b/>
                <w:kern w:val="0"/>
                <w:sz w:val="20"/>
              </w:rPr>
            </w:pPr>
            <w:r w:rsidRPr="00753D19">
              <w:rPr>
                <w:b/>
                <w:kern w:val="0"/>
                <w:sz w:val="20"/>
              </w:rPr>
              <w:t>11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kern w:val="0"/>
                <w:sz w:val="20"/>
              </w:rPr>
            </w:pPr>
            <w:r w:rsidRPr="00753D19">
              <w:rPr>
                <w:rFonts w:hint="eastAsia"/>
                <w:b/>
                <w:kern w:val="0"/>
                <w:sz w:val="20"/>
              </w:rPr>
              <w:t>其他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11.1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rFonts w:ascii="宋体" w:hAnsi="宋体"/>
                <w:kern w:val="0"/>
                <w:sz w:val="20"/>
                <w:szCs w:val="21"/>
              </w:rPr>
            </w:pPr>
            <w:r w:rsidRPr="00753D19">
              <w:rPr>
                <w:rFonts w:ascii="宋体" w:hAnsi="宋体" w:hint="eastAsia"/>
                <w:kern w:val="0"/>
                <w:sz w:val="20"/>
                <w:szCs w:val="21"/>
              </w:rPr>
              <w:t>供电电压：</w:t>
            </w:r>
            <w:r w:rsidRPr="00753D19">
              <w:rPr>
                <w:rFonts w:ascii="宋体" w:hAnsi="宋体"/>
                <w:kern w:val="0"/>
                <w:sz w:val="20"/>
                <w:szCs w:val="21"/>
              </w:rPr>
              <w:t>220V 50Hz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11.2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b/>
                <w:kern w:val="0"/>
                <w:sz w:val="20"/>
              </w:rPr>
            </w:pPr>
            <w:r w:rsidRPr="00753D19">
              <w:rPr>
                <w:rFonts w:ascii="宋体" w:hAnsi="宋体" w:hint="eastAsia"/>
                <w:kern w:val="0"/>
                <w:sz w:val="20"/>
                <w:szCs w:val="21"/>
              </w:rPr>
              <w:t>单向</w:t>
            </w:r>
            <w:r w:rsidRPr="00753D19">
              <w:rPr>
                <w:rFonts w:ascii="宋体" w:hAnsi="宋体"/>
                <w:kern w:val="0"/>
                <w:sz w:val="20"/>
                <w:szCs w:val="21"/>
              </w:rPr>
              <w:t>A.C.</w:t>
            </w:r>
            <w:r w:rsidRPr="00753D19">
              <w:rPr>
                <w:rFonts w:ascii="宋体" w:hAnsi="宋体" w:hint="eastAsia"/>
                <w:kern w:val="0"/>
                <w:sz w:val="20"/>
                <w:szCs w:val="21"/>
              </w:rPr>
              <w:t>：</w:t>
            </w:r>
            <w:r w:rsidRPr="00753D19">
              <w:rPr>
                <w:rFonts w:ascii="宋体" w:hAnsi="宋体"/>
                <w:kern w:val="0"/>
                <w:sz w:val="20"/>
                <w:szCs w:val="21"/>
              </w:rPr>
              <w:t>50Hz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11.3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rFonts w:ascii="宋体" w:hAnsi="宋体"/>
                <w:kern w:val="0"/>
                <w:sz w:val="20"/>
                <w:szCs w:val="21"/>
              </w:rPr>
            </w:pPr>
            <w:r w:rsidRPr="00753D19">
              <w:rPr>
                <w:rFonts w:ascii="宋体" w:hAnsi="宋体" w:hint="eastAsia"/>
                <w:kern w:val="0"/>
                <w:sz w:val="20"/>
                <w:szCs w:val="21"/>
              </w:rPr>
              <w:t>功率：</w:t>
            </w:r>
            <w:r w:rsidRPr="00753D19">
              <w:rPr>
                <w:rFonts w:ascii="宋体" w:hAnsi="宋体"/>
                <w:kern w:val="0"/>
                <w:sz w:val="20"/>
                <w:szCs w:val="21"/>
              </w:rPr>
              <w:t>1000VA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11.4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rFonts w:ascii="宋体" w:hAnsi="宋体"/>
                <w:kern w:val="0"/>
                <w:sz w:val="20"/>
                <w:szCs w:val="21"/>
              </w:rPr>
            </w:pPr>
            <w:r w:rsidRPr="00753D19">
              <w:rPr>
                <w:rFonts w:ascii="宋体" w:hAnsi="宋体" w:hint="eastAsia"/>
                <w:kern w:val="0"/>
                <w:sz w:val="20"/>
                <w:szCs w:val="21"/>
              </w:rPr>
              <w:t>供水：</w:t>
            </w:r>
            <w:r w:rsidRPr="00753D19">
              <w:rPr>
                <w:rFonts w:ascii="宋体" w:hAnsi="宋体"/>
                <w:kern w:val="0"/>
                <w:sz w:val="20"/>
                <w:szCs w:val="21"/>
              </w:rPr>
              <w:t>2.5-6.0bar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11.5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rFonts w:ascii="宋体" w:hAnsi="宋体"/>
                <w:kern w:val="0"/>
                <w:sz w:val="20"/>
                <w:szCs w:val="21"/>
              </w:rPr>
            </w:pPr>
            <w:r w:rsidRPr="00753D19">
              <w:rPr>
                <w:rFonts w:ascii="宋体" w:hAnsi="宋体" w:hint="eastAsia"/>
                <w:kern w:val="0"/>
                <w:sz w:val="20"/>
                <w:szCs w:val="21"/>
              </w:rPr>
              <w:t>水最大消耗：</w:t>
            </w:r>
            <w:r w:rsidRPr="00753D19">
              <w:rPr>
                <w:rFonts w:ascii="宋体" w:hAnsi="宋体"/>
                <w:kern w:val="0"/>
                <w:sz w:val="20"/>
                <w:szCs w:val="21"/>
              </w:rPr>
              <w:t>3L/min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11.6</w:t>
            </w:r>
          </w:p>
        </w:tc>
        <w:tc>
          <w:tcPr>
            <w:tcW w:w="8647" w:type="dxa"/>
          </w:tcPr>
          <w:p w:rsidR="007C41E7" w:rsidRPr="00753D19" w:rsidRDefault="007C41E7" w:rsidP="00753D19">
            <w:pPr>
              <w:spacing w:line="360" w:lineRule="auto"/>
              <w:rPr>
                <w:rFonts w:ascii="宋体" w:hAnsi="宋体"/>
                <w:kern w:val="0"/>
                <w:sz w:val="20"/>
                <w:szCs w:val="21"/>
              </w:rPr>
            </w:pPr>
            <w:r w:rsidRPr="00753D19">
              <w:rPr>
                <w:rFonts w:ascii="宋体" w:hAnsi="宋体" w:hint="eastAsia"/>
                <w:kern w:val="0"/>
                <w:sz w:val="20"/>
                <w:szCs w:val="21"/>
              </w:rPr>
              <w:t>供气压力：</w:t>
            </w:r>
            <w:r w:rsidRPr="00753D19">
              <w:rPr>
                <w:rFonts w:ascii="宋体" w:hAnsi="宋体"/>
                <w:kern w:val="0"/>
                <w:sz w:val="20"/>
                <w:szCs w:val="21"/>
              </w:rPr>
              <w:t xml:space="preserve"> 5.5—7.5bar</w:t>
            </w:r>
            <w:r w:rsidRPr="00753D19">
              <w:rPr>
                <w:rFonts w:ascii="宋体" w:hAnsi="宋体" w:hint="eastAsia"/>
                <w:kern w:val="0"/>
                <w:sz w:val="20"/>
                <w:szCs w:val="21"/>
              </w:rPr>
              <w:t>，流量大于</w:t>
            </w:r>
            <w:r w:rsidRPr="00753D19">
              <w:rPr>
                <w:rFonts w:ascii="宋体" w:hAnsi="宋体"/>
                <w:kern w:val="0"/>
                <w:sz w:val="20"/>
                <w:szCs w:val="21"/>
              </w:rPr>
              <w:t>50L/min</w:t>
            </w:r>
          </w:p>
        </w:tc>
      </w:tr>
      <w:tr w:rsidR="007C41E7" w:rsidTr="000E3415">
        <w:tc>
          <w:tcPr>
            <w:tcW w:w="851" w:type="dxa"/>
            <w:vAlign w:val="center"/>
          </w:tcPr>
          <w:p w:rsidR="007C41E7" w:rsidRPr="00753D19" w:rsidRDefault="007C41E7" w:rsidP="00753D19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53D19">
              <w:rPr>
                <w:kern w:val="0"/>
                <w:sz w:val="20"/>
              </w:rPr>
              <w:t>11.7</w:t>
            </w:r>
          </w:p>
        </w:tc>
        <w:tc>
          <w:tcPr>
            <w:tcW w:w="8647" w:type="dxa"/>
          </w:tcPr>
          <w:p w:rsidR="007C41E7" w:rsidRPr="00753D19" w:rsidRDefault="007C41E7" w:rsidP="00556B88">
            <w:pPr>
              <w:spacing w:line="360" w:lineRule="auto"/>
              <w:rPr>
                <w:rFonts w:ascii="宋体" w:hAnsi="宋体"/>
                <w:kern w:val="0"/>
                <w:sz w:val="20"/>
                <w:szCs w:val="21"/>
              </w:rPr>
            </w:pPr>
            <w:r w:rsidRPr="00753D19">
              <w:rPr>
                <w:rFonts w:ascii="宋体" w:hAnsi="宋体" w:hint="eastAsia"/>
                <w:kern w:val="0"/>
                <w:sz w:val="20"/>
                <w:szCs w:val="21"/>
              </w:rPr>
              <w:t>最大承重量：</w:t>
            </w:r>
            <w:r w:rsidRPr="00753D19">
              <w:rPr>
                <w:rFonts w:ascii="宋体" w:hAnsi="宋体"/>
                <w:kern w:val="0"/>
                <w:sz w:val="20"/>
                <w:szCs w:val="21"/>
              </w:rPr>
              <w:t>18</w:t>
            </w:r>
            <w:r w:rsidR="00556B88">
              <w:rPr>
                <w:rFonts w:ascii="宋体" w:hAnsi="宋体"/>
                <w:kern w:val="0"/>
                <w:sz w:val="20"/>
                <w:szCs w:val="21"/>
              </w:rPr>
              <w:t>0</w:t>
            </w:r>
            <w:r w:rsidRPr="00753D19">
              <w:rPr>
                <w:rFonts w:ascii="宋体" w:hAnsi="宋体"/>
                <w:kern w:val="0"/>
                <w:sz w:val="20"/>
                <w:szCs w:val="21"/>
              </w:rPr>
              <w:t>kg</w:t>
            </w:r>
            <w:r w:rsidR="00556B88">
              <w:rPr>
                <w:rFonts w:ascii="宋体" w:hAnsi="宋体" w:hint="eastAsia"/>
                <w:kern w:val="0"/>
                <w:sz w:val="20"/>
                <w:szCs w:val="21"/>
              </w:rPr>
              <w:t>以上</w:t>
            </w:r>
          </w:p>
        </w:tc>
      </w:tr>
      <w:tr w:rsidR="00556B88" w:rsidRPr="00556B88" w:rsidTr="000E3415">
        <w:tc>
          <w:tcPr>
            <w:tcW w:w="851" w:type="dxa"/>
            <w:vAlign w:val="center"/>
          </w:tcPr>
          <w:p w:rsidR="00556B88" w:rsidRPr="00753D19" w:rsidRDefault="00556B88" w:rsidP="00556B88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11.8</w:t>
            </w:r>
          </w:p>
        </w:tc>
        <w:tc>
          <w:tcPr>
            <w:tcW w:w="8647" w:type="dxa"/>
          </w:tcPr>
          <w:p w:rsidR="00556B88" w:rsidRPr="00753D19" w:rsidRDefault="00556B88" w:rsidP="00556B88">
            <w:pPr>
              <w:spacing w:line="360" w:lineRule="auto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厂家</w:t>
            </w:r>
            <w:r w:rsidRPr="00753D19">
              <w:rPr>
                <w:rFonts w:hint="eastAsia"/>
                <w:b/>
                <w:kern w:val="0"/>
                <w:sz w:val="20"/>
              </w:rPr>
              <w:t>技术服务售后</w:t>
            </w:r>
            <w:r>
              <w:rPr>
                <w:rFonts w:hint="eastAsia"/>
                <w:b/>
                <w:kern w:val="0"/>
                <w:sz w:val="20"/>
              </w:rPr>
              <w:t>2</w:t>
            </w:r>
            <w:r>
              <w:rPr>
                <w:rFonts w:hint="eastAsia"/>
                <w:b/>
                <w:kern w:val="0"/>
                <w:sz w:val="20"/>
              </w:rPr>
              <w:t>年以上（</w:t>
            </w:r>
            <w:r w:rsidRPr="00556B88">
              <w:rPr>
                <w:rFonts w:hint="eastAsia"/>
                <w:b/>
                <w:color w:val="FF0000"/>
                <w:kern w:val="0"/>
                <w:sz w:val="20"/>
              </w:rPr>
              <w:t>需</w:t>
            </w:r>
            <w:r w:rsidRPr="00556B88">
              <w:rPr>
                <w:b/>
                <w:color w:val="FF0000"/>
                <w:kern w:val="0"/>
                <w:sz w:val="20"/>
              </w:rPr>
              <w:t>厂家或代理出具相关证明</w:t>
            </w:r>
            <w:r>
              <w:rPr>
                <w:rFonts w:hint="eastAsia"/>
                <w:b/>
                <w:kern w:val="0"/>
                <w:sz w:val="20"/>
              </w:rPr>
              <w:t>）</w:t>
            </w:r>
          </w:p>
        </w:tc>
      </w:tr>
    </w:tbl>
    <w:p w:rsidR="007C41E7" w:rsidRDefault="007C41E7"/>
    <w:p w:rsidR="007C41E7" w:rsidRDefault="007C41E7" w:rsidP="00556B88">
      <w:pPr>
        <w:jc w:val="center"/>
      </w:pPr>
      <w:r>
        <w:rPr>
          <w:rFonts w:hint="eastAsia"/>
        </w:rPr>
        <w:t>配置清单：</w:t>
      </w:r>
      <w:r w:rsidR="00556B88">
        <w:rPr>
          <w:rFonts w:hint="eastAsia"/>
        </w:rPr>
        <w:t>（</w:t>
      </w:r>
      <w:r w:rsidR="00556B88" w:rsidRPr="00556B88">
        <w:rPr>
          <w:rFonts w:hint="eastAsia"/>
          <w:color w:val="FF0000"/>
        </w:rPr>
        <w:t>须符合</w:t>
      </w:r>
      <w:r w:rsidR="00556B88" w:rsidRPr="00556B88">
        <w:rPr>
          <w:color w:val="FF0000"/>
        </w:rPr>
        <w:t>或高于如下配置</w:t>
      </w:r>
      <w:r w:rsidR="00556B88">
        <w:rPr>
          <w:rFonts w:hint="eastAsia"/>
        </w:rPr>
        <w:t>）</w:t>
      </w:r>
    </w:p>
    <w:tbl>
      <w:tblPr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65"/>
        <w:gridCol w:w="8255"/>
      </w:tblGrid>
      <w:tr w:rsidR="007C41E7" w:rsidRPr="00703A7C" w:rsidTr="003C2FB7">
        <w:tc>
          <w:tcPr>
            <w:tcW w:w="1265" w:type="dxa"/>
            <w:vAlign w:val="center"/>
          </w:tcPr>
          <w:p w:rsidR="007C41E7" w:rsidRPr="00703A7C" w:rsidRDefault="007C41E7" w:rsidP="003C2FB7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03A7C"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8255" w:type="dxa"/>
          </w:tcPr>
          <w:p w:rsidR="007C41E7" w:rsidRPr="00703A7C" w:rsidRDefault="007C41E7" w:rsidP="003C2FB7">
            <w:pPr>
              <w:spacing w:line="360" w:lineRule="auto"/>
              <w:rPr>
                <w:kern w:val="0"/>
                <w:sz w:val="20"/>
              </w:rPr>
            </w:pPr>
            <w:r w:rsidRPr="00703A7C">
              <w:rPr>
                <w:rFonts w:hint="eastAsia"/>
                <w:kern w:val="0"/>
                <w:sz w:val="20"/>
              </w:rPr>
              <w:t>配置清单</w:t>
            </w:r>
          </w:p>
        </w:tc>
      </w:tr>
      <w:tr w:rsidR="007C41E7" w:rsidRPr="00703A7C" w:rsidTr="003C2FB7">
        <w:tc>
          <w:tcPr>
            <w:tcW w:w="1265" w:type="dxa"/>
            <w:vAlign w:val="center"/>
          </w:tcPr>
          <w:p w:rsidR="007C41E7" w:rsidRPr="00703A7C" w:rsidRDefault="007C41E7" w:rsidP="003C2FB7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03A7C">
              <w:rPr>
                <w:kern w:val="0"/>
                <w:sz w:val="20"/>
              </w:rPr>
              <w:t>1</w:t>
            </w:r>
          </w:p>
        </w:tc>
        <w:tc>
          <w:tcPr>
            <w:tcW w:w="8255" w:type="dxa"/>
          </w:tcPr>
          <w:p w:rsidR="007C41E7" w:rsidRPr="00703A7C" w:rsidRDefault="007C41E7" w:rsidP="003C2FB7">
            <w:pPr>
              <w:spacing w:line="360" w:lineRule="auto"/>
              <w:rPr>
                <w:kern w:val="0"/>
                <w:sz w:val="20"/>
              </w:rPr>
            </w:pPr>
            <w:r w:rsidRPr="00703A7C">
              <w:rPr>
                <w:rFonts w:hint="eastAsia"/>
                <w:kern w:val="0"/>
                <w:sz w:val="20"/>
              </w:rPr>
              <w:t>病人椅</w:t>
            </w:r>
          </w:p>
        </w:tc>
      </w:tr>
      <w:tr w:rsidR="007C41E7" w:rsidRPr="00703A7C" w:rsidTr="003C2FB7">
        <w:tc>
          <w:tcPr>
            <w:tcW w:w="1265" w:type="dxa"/>
            <w:vAlign w:val="center"/>
          </w:tcPr>
          <w:p w:rsidR="007C41E7" w:rsidRPr="00703A7C" w:rsidRDefault="007C41E7" w:rsidP="003C2FB7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03A7C">
              <w:rPr>
                <w:kern w:val="0"/>
                <w:sz w:val="20"/>
              </w:rPr>
              <w:t>2</w:t>
            </w:r>
          </w:p>
        </w:tc>
        <w:tc>
          <w:tcPr>
            <w:tcW w:w="8255" w:type="dxa"/>
          </w:tcPr>
          <w:p w:rsidR="007C41E7" w:rsidRPr="00703A7C" w:rsidRDefault="007C41E7" w:rsidP="003C2FB7">
            <w:pPr>
              <w:spacing w:line="360" w:lineRule="auto"/>
              <w:rPr>
                <w:kern w:val="0"/>
                <w:sz w:val="20"/>
              </w:rPr>
            </w:pPr>
            <w:r w:rsidRPr="00703A7C">
              <w:rPr>
                <w:rFonts w:hint="eastAsia"/>
                <w:kern w:val="0"/>
                <w:sz w:val="20"/>
              </w:rPr>
              <w:t>医生座椅</w:t>
            </w:r>
            <w:r w:rsidRPr="00703A7C">
              <w:rPr>
                <w:kern w:val="0"/>
                <w:sz w:val="20"/>
              </w:rPr>
              <w:t>1</w:t>
            </w:r>
            <w:r w:rsidRPr="00703A7C">
              <w:rPr>
                <w:rFonts w:hint="eastAsia"/>
                <w:kern w:val="0"/>
                <w:sz w:val="20"/>
              </w:rPr>
              <w:t>张</w:t>
            </w:r>
          </w:p>
        </w:tc>
      </w:tr>
      <w:tr w:rsidR="007C41E7" w:rsidRPr="00703A7C" w:rsidTr="003C2FB7">
        <w:tc>
          <w:tcPr>
            <w:tcW w:w="1265" w:type="dxa"/>
            <w:vAlign w:val="center"/>
          </w:tcPr>
          <w:p w:rsidR="007C41E7" w:rsidRPr="00703A7C" w:rsidRDefault="007C41E7" w:rsidP="003C2FB7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03A7C">
              <w:rPr>
                <w:kern w:val="0"/>
                <w:sz w:val="20"/>
              </w:rPr>
              <w:t>4</w:t>
            </w:r>
          </w:p>
        </w:tc>
        <w:tc>
          <w:tcPr>
            <w:tcW w:w="8255" w:type="dxa"/>
          </w:tcPr>
          <w:p w:rsidR="007C41E7" w:rsidRPr="00703A7C" w:rsidRDefault="007C41E7" w:rsidP="003C2FB7">
            <w:pPr>
              <w:spacing w:line="360" w:lineRule="auto"/>
              <w:rPr>
                <w:kern w:val="0"/>
                <w:sz w:val="20"/>
              </w:rPr>
            </w:pPr>
            <w:r w:rsidRPr="00115465">
              <w:rPr>
                <w:rFonts w:hint="eastAsia"/>
                <w:kern w:val="0"/>
                <w:sz w:val="20"/>
              </w:rPr>
              <w:t>内置洁牙机</w:t>
            </w:r>
            <w:r w:rsidRPr="00115465">
              <w:rPr>
                <w:kern w:val="0"/>
                <w:sz w:val="20"/>
              </w:rPr>
              <w:t>1</w:t>
            </w:r>
            <w:r w:rsidRPr="00115465">
              <w:rPr>
                <w:rFonts w:hint="eastAsia"/>
                <w:kern w:val="0"/>
                <w:sz w:val="20"/>
              </w:rPr>
              <w:t>套</w:t>
            </w:r>
            <w:r>
              <w:rPr>
                <w:kern w:val="0"/>
                <w:sz w:val="20"/>
              </w:rPr>
              <w:t>(</w:t>
            </w:r>
            <w:r>
              <w:rPr>
                <w:rFonts w:hint="eastAsia"/>
                <w:kern w:val="0"/>
                <w:sz w:val="20"/>
              </w:rPr>
              <w:t>含</w:t>
            </w:r>
            <w:r>
              <w:rPr>
                <w:kern w:val="0"/>
                <w:sz w:val="20"/>
              </w:rPr>
              <w:t>2</w:t>
            </w:r>
            <w:r>
              <w:rPr>
                <w:rFonts w:hint="eastAsia"/>
                <w:kern w:val="0"/>
                <w:sz w:val="20"/>
              </w:rPr>
              <w:t>个工作尖</w:t>
            </w:r>
            <w:r>
              <w:rPr>
                <w:kern w:val="0"/>
                <w:sz w:val="20"/>
              </w:rPr>
              <w:t>)</w:t>
            </w:r>
          </w:p>
        </w:tc>
      </w:tr>
      <w:tr w:rsidR="007C41E7" w:rsidRPr="00703A7C" w:rsidTr="003C2FB7">
        <w:tc>
          <w:tcPr>
            <w:tcW w:w="1265" w:type="dxa"/>
            <w:vAlign w:val="center"/>
          </w:tcPr>
          <w:p w:rsidR="007C41E7" w:rsidRPr="00703A7C" w:rsidRDefault="007C41E7" w:rsidP="003C2FB7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03A7C">
              <w:rPr>
                <w:kern w:val="0"/>
                <w:sz w:val="20"/>
              </w:rPr>
              <w:t>5</w:t>
            </w:r>
          </w:p>
        </w:tc>
        <w:tc>
          <w:tcPr>
            <w:tcW w:w="8255" w:type="dxa"/>
          </w:tcPr>
          <w:p w:rsidR="007C41E7" w:rsidRPr="00703A7C" w:rsidRDefault="007C41E7" w:rsidP="003C2FB7">
            <w:pPr>
              <w:spacing w:line="360" w:lineRule="auto"/>
              <w:rPr>
                <w:color w:val="000000"/>
                <w:kern w:val="0"/>
                <w:sz w:val="20"/>
              </w:rPr>
            </w:pPr>
            <w:proofErr w:type="spellStart"/>
            <w:r>
              <w:rPr>
                <w:color w:val="000000"/>
                <w:kern w:val="0"/>
                <w:sz w:val="20"/>
              </w:rPr>
              <w:t>Nsk</w:t>
            </w:r>
            <w:proofErr w:type="spellEnd"/>
            <w:r w:rsidRPr="00703A7C">
              <w:rPr>
                <w:rFonts w:hint="eastAsia"/>
                <w:color w:val="000000"/>
                <w:kern w:val="0"/>
                <w:sz w:val="20"/>
              </w:rPr>
              <w:t>高速手机</w:t>
            </w:r>
            <w:r w:rsidRPr="00703A7C">
              <w:rPr>
                <w:color w:val="000000"/>
                <w:kern w:val="0"/>
                <w:sz w:val="20"/>
              </w:rPr>
              <w:t>2</w:t>
            </w:r>
            <w:r w:rsidRPr="00703A7C">
              <w:rPr>
                <w:rFonts w:hint="eastAsia"/>
                <w:color w:val="000000"/>
                <w:kern w:val="0"/>
                <w:sz w:val="20"/>
              </w:rPr>
              <w:t>支</w:t>
            </w:r>
          </w:p>
        </w:tc>
      </w:tr>
      <w:tr w:rsidR="007C41E7" w:rsidRPr="00703A7C" w:rsidTr="003C2FB7">
        <w:tc>
          <w:tcPr>
            <w:tcW w:w="1265" w:type="dxa"/>
            <w:vAlign w:val="center"/>
          </w:tcPr>
          <w:p w:rsidR="007C41E7" w:rsidRPr="00703A7C" w:rsidRDefault="007C41E7" w:rsidP="00F2154E">
            <w:pPr>
              <w:spacing w:line="360" w:lineRule="auto"/>
              <w:jc w:val="center"/>
              <w:rPr>
                <w:color w:val="000000"/>
                <w:kern w:val="0"/>
                <w:sz w:val="20"/>
              </w:rPr>
            </w:pPr>
            <w:r w:rsidRPr="00703A7C">
              <w:rPr>
                <w:color w:val="000000"/>
                <w:kern w:val="0"/>
                <w:sz w:val="20"/>
              </w:rPr>
              <w:t>6</w:t>
            </w:r>
          </w:p>
        </w:tc>
        <w:tc>
          <w:tcPr>
            <w:tcW w:w="8255" w:type="dxa"/>
          </w:tcPr>
          <w:p w:rsidR="007C41E7" w:rsidRPr="00703A7C" w:rsidRDefault="007C41E7" w:rsidP="00F2154E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0"/>
              </w:rPr>
            </w:pPr>
            <w:proofErr w:type="spellStart"/>
            <w:r>
              <w:rPr>
                <w:color w:val="000000"/>
                <w:kern w:val="0"/>
                <w:sz w:val="20"/>
              </w:rPr>
              <w:t>Nsk</w:t>
            </w:r>
            <w:proofErr w:type="spellEnd"/>
            <w:r w:rsidRPr="00703A7C">
              <w:rPr>
                <w:rFonts w:hint="eastAsia"/>
                <w:color w:val="000000"/>
                <w:kern w:val="0"/>
                <w:sz w:val="20"/>
              </w:rPr>
              <w:t>低速气动马达</w:t>
            </w:r>
            <w:r w:rsidRPr="00703A7C">
              <w:rPr>
                <w:color w:val="000000"/>
                <w:kern w:val="0"/>
                <w:sz w:val="20"/>
              </w:rPr>
              <w:t>1</w:t>
            </w:r>
            <w:r w:rsidRPr="00703A7C">
              <w:rPr>
                <w:rFonts w:hint="eastAsia"/>
                <w:color w:val="000000"/>
                <w:kern w:val="0"/>
                <w:sz w:val="20"/>
              </w:rPr>
              <w:t>套（含直弯车头）</w:t>
            </w:r>
          </w:p>
        </w:tc>
      </w:tr>
      <w:tr w:rsidR="007C41E7" w:rsidRPr="00703A7C" w:rsidTr="003C2FB7">
        <w:tc>
          <w:tcPr>
            <w:tcW w:w="1265" w:type="dxa"/>
            <w:vAlign w:val="center"/>
          </w:tcPr>
          <w:p w:rsidR="007C41E7" w:rsidRPr="00703A7C" w:rsidRDefault="007C41E7" w:rsidP="00F2154E">
            <w:pPr>
              <w:spacing w:line="360" w:lineRule="auto"/>
              <w:jc w:val="center"/>
              <w:rPr>
                <w:color w:val="000000"/>
                <w:kern w:val="0"/>
                <w:sz w:val="20"/>
              </w:rPr>
            </w:pPr>
            <w:r w:rsidRPr="00703A7C">
              <w:rPr>
                <w:color w:val="000000"/>
                <w:kern w:val="0"/>
                <w:sz w:val="20"/>
              </w:rPr>
              <w:t>7</w:t>
            </w:r>
          </w:p>
        </w:tc>
        <w:tc>
          <w:tcPr>
            <w:tcW w:w="8255" w:type="dxa"/>
          </w:tcPr>
          <w:p w:rsidR="007C41E7" w:rsidRPr="00703A7C" w:rsidRDefault="007C41E7" w:rsidP="00F2154E">
            <w:pPr>
              <w:spacing w:line="360" w:lineRule="auto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LE</w:t>
            </w:r>
            <w:r w:rsidRPr="00703A7C">
              <w:rPr>
                <w:kern w:val="0"/>
                <w:sz w:val="20"/>
              </w:rPr>
              <w:t>D</w:t>
            </w:r>
            <w:r w:rsidRPr="00703A7C">
              <w:rPr>
                <w:rFonts w:hint="eastAsia"/>
                <w:kern w:val="0"/>
                <w:sz w:val="20"/>
              </w:rPr>
              <w:t>冷光源口腔灯</w:t>
            </w:r>
          </w:p>
        </w:tc>
      </w:tr>
      <w:tr w:rsidR="007C41E7" w:rsidRPr="00703A7C" w:rsidTr="003C2FB7">
        <w:tc>
          <w:tcPr>
            <w:tcW w:w="1265" w:type="dxa"/>
            <w:vAlign w:val="center"/>
          </w:tcPr>
          <w:p w:rsidR="007C41E7" w:rsidRPr="00703A7C" w:rsidRDefault="007C41E7" w:rsidP="00F2154E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703A7C">
              <w:rPr>
                <w:kern w:val="0"/>
                <w:sz w:val="20"/>
              </w:rPr>
              <w:t>8</w:t>
            </w:r>
          </w:p>
        </w:tc>
        <w:tc>
          <w:tcPr>
            <w:tcW w:w="8255" w:type="dxa"/>
          </w:tcPr>
          <w:p w:rsidR="007C41E7" w:rsidRPr="00703A7C" w:rsidRDefault="007C41E7" w:rsidP="00F2154E">
            <w:pPr>
              <w:spacing w:line="360" w:lineRule="auto"/>
              <w:rPr>
                <w:kern w:val="0"/>
                <w:sz w:val="20"/>
              </w:rPr>
            </w:pPr>
            <w:r w:rsidRPr="00703A7C">
              <w:rPr>
                <w:rFonts w:hint="eastAsia"/>
                <w:kern w:val="0"/>
                <w:sz w:val="20"/>
              </w:rPr>
              <w:t>副控操作台</w:t>
            </w:r>
          </w:p>
        </w:tc>
      </w:tr>
      <w:tr w:rsidR="007C41E7" w:rsidRPr="00703A7C" w:rsidTr="003C2FB7">
        <w:tc>
          <w:tcPr>
            <w:tcW w:w="1265" w:type="dxa"/>
            <w:vAlign w:val="center"/>
          </w:tcPr>
          <w:p w:rsidR="007C41E7" w:rsidRPr="00703A7C" w:rsidRDefault="007C41E7" w:rsidP="003C2FB7">
            <w:pPr>
              <w:spacing w:line="360" w:lineRule="auto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9</w:t>
            </w:r>
          </w:p>
        </w:tc>
        <w:tc>
          <w:tcPr>
            <w:tcW w:w="8255" w:type="dxa"/>
          </w:tcPr>
          <w:p w:rsidR="007C41E7" w:rsidRPr="00703A7C" w:rsidRDefault="007C41E7" w:rsidP="003C2FB7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大主</w:t>
            </w:r>
            <w:r w:rsidRPr="00703A7C">
              <w:rPr>
                <w:rFonts w:hint="eastAsia"/>
                <w:kern w:val="0"/>
                <w:sz w:val="20"/>
              </w:rPr>
              <w:t>操作台</w:t>
            </w:r>
          </w:p>
        </w:tc>
      </w:tr>
    </w:tbl>
    <w:p w:rsidR="007C41E7" w:rsidRDefault="007C41E7" w:rsidP="009E4992">
      <w:pPr>
        <w:tabs>
          <w:tab w:val="left" w:pos="6570"/>
        </w:tabs>
      </w:pPr>
      <w:bookmarkStart w:id="0" w:name="_GoBack"/>
      <w:bookmarkEnd w:id="0"/>
    </w:p>
    <w:sectPr w:rsidR="007C41E7" w:rsidSect="00285D11">
      <w:pgSz w:w="11906" w:h="16838"/>
      <w:pgMar w:top="1134" w:right="1134" w:bottom="1134" w:left="1134" w:header="624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F29" w:rsidRDefault="00781F29" w:rsidP="00285D11">
      <w:r>
        <w:separator/>
      </w:r>
    </w:p>
  </w:endnote>
  <w:endnote w:type="continuationSeparator" w:id="1">
    <w:p w:rsidR="00781F29" w:rsidRDefault="00781F29" w:rsidP="00285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F29" w:rsidRDefault="00781F29" w:rsidP="00285D11">
      <w:r>
        <w:separator/>
      </w:r>
    </w:p>
  </w:footnote>
  <w:footnote w:type="continuationSeparator" w:id="1">
    <w:p w:rsidR="00781F29" w:rsidRDefault="00781F29" w:rsidP="00285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594"/>
    <w:rsid w:val="00003273"/>
    <w:rsid w:val="00014D70"/>
    <w:rsid w:val="00057026"/>
    <w:rsid w:val="00057BF6"/>
    <w:rsid w:val="00063B16"/>
    <w:rsid w:val="00065BD5"/>
    <w:rsid w:val="00067E36"/>
    <w:rsid w:val="00070A0C"/>
    <w:rsid w:val="000753C8"/>
    <w:rsid w:val="000763CA"/>
    <w:rsid w:val="00080152"/>
    <w:rsid w:val="000B097B"/>
    <w:rsid w:val="000B7870"/>
    <w:rsid w:val="000C4DB2"/>
    <w:rsid w:val="000C5B70"/>
    <w:rsid w:val="000D07E8"/>
    <w:rsid w:val="000D2066"/>
    <w:rsid w:val="000E3415"/>
    <w:rsid w:val="000F7E03"/>
    <w:rsid w:val="00105B15"/>
    <w:rsid w:val="001069A2"/>
    <w:rsid w:val="00114BE7"/>
    <w:rsid w:val="00115465"/>
    <w:rsid w:val="0011724B"/>
    <w:rsid w:val="001314C1"/>
    <w:rsid w:val="001361AD"/>
    <w:rsid w:val="00140913"/>
    <w:rsid w:val="00144C35"/>
    <w:rsid w:val="00146030"/>
    <w:rsid w:val="00164F8E"/>
    <w:rsid w:val="00166274"/>
    <w:rsid w:val="00171B56"/>
    <w:rsid w:val="0019485B"/>
    <w:rsid w:val="001B4C72"/>
    <w:rsid w:val="001C33B5"/>
    <w:rsid w:val="001C63E1"/>
    <w:rsid w:val="001D5A3B"/>
    <w:rsid w:val="001E17AB"/>
    <w:rsid w:val="001E1D97"/>
    <w:rsid w:val="001E3FA1"/>
    <w:rsid w:val="001E7084"/>
    <w:rsid w:val="0020397B"/>
    <w:rsid w:val="0020501D"/>
    <w:rsid w:val="0021286D"/>
    <w:rsid w:val="002165C4"/>
    <w:rsid w:val="00217D4F"/>
    <w:rsid w:val="00226289"/>
    <w:rsid w:val="002656DD"/>
    <w:rsid w:val="00267933"/>
    <w:rsid w:val="00275E93"/>
    <w:rsid w:val="002858DB"/>
    <w:rsid w:val="00285D11"/>
    <w:rsid w:val="002A552C"/>
    <w:rsid w:val="002A737F"/>
    <w:rsid w:val="002C150F"/>
    <w:rsid w:val="002D4222"/>
    <w:rsid w:val="002E1F3F"/>
    <w:rsid w:val="002F54FC"/>
    <w:rsid w:val="00310FFB"/>
    <w:rsid w:val="0034422D"/>
    <w:rsid w:val="00347F67"/>
    <w:rsid w:val="00355E2D"/>
    <w:rsid w:val="00387524"/>
    <w:rsid w:val="00393B38"/>
    <w:rsid w:val="003A4EA5"/>
    <w:rsid w:val="003C1BDB"/>
    <w:rsid w:val="003C2FB7"/>
    <w:rsid w:val="003E5A37"/>
    <w:rsid w:val="003F01F3"/>
    <w:rsid w:val="00405384"/>
    <w:rsid w:val="00412201"/>
    <w:rsid w:val="0042779D"/>
    <w:rsid w:val="00442DC4"/>
    <w:rsid w:val="0044563D"/>
    <w:rsid w:val="004539AE"/>
    <w:rsid w:val="00453FB4"/>
    <w:rsid w:val="00474621"/>
    <w:rsid w:val="004A15B6"/>
    <w:rsid w:val="004A75A7"/>
    <w:rsid w:val="004E29F9"/>
    <w:rsid w:val="004E671A"/>
    <w:rsid w:val="005025B3"/>
    <w:rsid w:val="00503A57"/>
    <w:rsid w:val="005243B0"/>
    <w:rsid w:val="00525B4B"/>
    <w:rsid w:val="005415A9"/>
    <w:rsid w:val="00545765"/>
    <w:rsid w:val="005561B5"/>
    <w:rsid w:val="00556B88"/>
    <w:rsid w:val="00571539"/>
    <w:rsid w:val="005749C2"/>
    <w:rsid w:val="00577283"/>
    <w:rsid w:val="0057771D"/>
    <w:rsid w:val="005B2B32"/>
    <w:rsid w:val="005D2864"/>
    <w:rsid w:val="005E3858"/>
    <w:rsid w:val="005E7B04"/>
    <w:rsid w:val="00622E82"/>
    <w:rsid w:val="006258C5"/>
    <w:rsid w:val="0065232E"/>
    <w:rsid w:val="0066030A"/>
    <w:rsid w:val="00662CC7"/>
    <w:rsid w:val="0066534B"/>
    <w:rsid w:val="006A3872"/>
    <w:rsid w:val="006B04AF"/>
    <w:rsid w:val="006C652E"/>
    <w:rsid w:val="006C7F2D"/>
    <w:rsid w:val="006D56A3"/>
    <w:rsid w:val="006F0085"/>
    <w:rsid w:val="00703A7C"/>
    <w:rsid w:val="00710F80"/>
    <w:rsid w:val="007137C6"/>
    <w:rsid w:val="007238E1"/>
    <w:rsid w:val="007335F3"/>
    <w:rsid w:val="00753D19"/>
    <w:rsid w:val="00754D7F"/>
    <w:rsid w:val="00774264"/>
    <w:rsid w:val="00781F29"/>
    <w:rsid w:val="007A12F8"/>
    <w:rsid w:val="007A4AF9"/>
    <w:rsid w:val="007C1CC0"/>
    <w:rsid w:val="007C41E7"/>
    <w:rsid w:val="007C4E7A"/>
    <w:rsid w:val="007C69C2"/>
    <w:rsid w:val="007D1802"/>
    <w:rsid w:val="007D72FE"/>
    <w:rsid w:val="007E17BB"/>
    <w:rsid w:val="007F1EDE"/>
    <w:rsid w:val="008120F1"/>
    <w:rsid w:val="008A21A9"/>
    <w:rsid w:val="008B1E47"/>
    <w:rsid w:val="008C4620"/>
    <w:rsid w:val="008C7116"/>
    <w:rsid w:val="008C7262"/>
    <w:rsid w:val="008C776C"/>
    <w:rsid w:val="008E3E49"/>
    <w:rsid w:val="00921CDB"/>
    <w:rsid w:val="00924813"/>
    <w:rsid w:val="00927A7E"/>
    <w:rsid w:val="009465B7"/>
    <w:rsid w:val="00946E99"/>
    <w:rsid w:val="00952892"/>
    <w:rsid w:val="009571EB"/>
    <w:rsid w:val="00984997"/>
    <w:rsid w:val="009A0CE9"/>
    <w:rsid w:val="009C6CFA"/>
    <w:rsid w:val="009E4992"/>
    <w:rsid w:val="009F05A0"/>
    <w:rsid w:val="00A050B1"/>
    <w:rsid w:val="00A25BCE"/>
    <w:rsid w:val="00A3350C"/>
    <w:rsid w:val="00A33D28"/>
    <w:rsid w:val="00A4241D"/>
    <w:rsid w:val="00A5265C"/>
    <w:rsid w:val="00A606F2"/>
    <w:rsid w:val="00A741AA"/>
    <w:rsid w:val="00AA29A6"/>
    <w:rsid w:val="00AB7BB1"/>
    <w:rsid w:val="00AC1B5B"/>
    <w:rsid w:val="00AE5A61"/>
    <w:rsid w:val="00AE5B0B"/>
    <w:rsid w:val="00AE5D45"/>
    <w:rsid w:val="00B4375D"/>
    <w:rsid w:val="00B56845"/>
    <w:rsid w:val="00B57E6C"/>
    <w:rsid w:val="00B93D7B"/>
    <w:rsid w:val="00B94B7C"/>
    <w:rsid w:val="00BB5B43"/>
    <w:rsid w:val="00BD18E2"/>
    <w:rsid w:val="00BF5594"/>
    <w:rsid w:val="00BF65BA"/>
    <w:rsid w:val="00C005EE"/>
    <w:rsid w:val="00C06D30"/>
    <w:rsid w:val="00C404B8"/>
    <w:rsid w:val="00C465BF"/>
    <w:rsid w:val="00C557F3"/>
    <w:rsid w:val="00C73E47"/>
    <w:rsid w:val="00C946BC"/>
    <w:rsid w:val="00C94764"/>
    <w:rsid w:val="00CA5052"/>
    <w:rsid w:val="00CB14E0"/>
    <w:rsid w:val="00CB4A73"/>
    <w:rsid w:val="00CC7714"/>
    <w:rsid w:val="00CD28DF"/>
    <w:rsid w:val="00CE277C"/>
    <w:rsid w:val="00D1007D"/>
    <w:rsid w:val="00D14023"/>
    <w:rsid w:val="00D42F91"/>
    <w:rsid w:val="00D52826"/>
    <w:rsid w:val="00D642A9"/>
    <w:rsid w:val="00D656C4"/>
    <w:rsid w:val="00D73D23"/>
    <w:rsid w:val="00D75341"/>
    <w:rsid w:val="00D90A32"/>
    <w:rsid w:val="00D95211"/>
    <w:rsid w:val="00D956BA"/>
    <w:rsid w:val="00D9637B"/>
    <w:rsid w:val="00DB37DC"/>
    <w:rsid w:val="00DB7D8C"/>
    <w:rsid w:val="00DC43C6"/>
    <w:rsid w:val="00DE105A"/>
    <w:rsid w:val="00E02A94"/>
    <w:rsid w:val="00E03207"/>
    <w:rsid w:val="00E03665"/>
    <w:rsid w:val="00E31CE2"/>
    <w:rsid w:val="00E3515D"/>
    <w:rsid w:val="00E3537D"/>
    <w:rsid w:val="00E36A49"/>
    <w:rsid w:val="00E41FBE"/>
    <w:rsid w:val="00E4274C"/>
    <w:rsid w:val="00E66705"/>
    <w:rsid w:val="00E67242"/>
    <w:rsid w:val="00E81E00"/>
    <w:rsid w:val="00E94DFB"/>
    <w:rsid w:val="00EA2FC8"/>
    <w:rsid w:val="00EC101A"/>
    <w:rsid w:val="00EC3291"/>
    <w:rsid w:val="00ED24F5"/>
    <w:rsid w:val="00ED4A7D"/>
    <w:rsid w:val="00EF0398"/>
    <w:rsid w:val="00F01FCC"/>
    <w:rsid w:val="00F06486"/>
    <w:rsid w:val="00F0702B"/>
    <w:rsid w:val="00F20628"/>
    <w:rsid w:val="00F2154E"/>
    <w:rsid w:val="00F34EA7"/>
    <w:rsid w:val="00F37BF5"/>
    <w:rsid w:val="00F4209C"/>
    <w:rsid w:val="00F508D2"/>
    <w:rsid w:val="00F51832"/>
    <w:rsid w:val="00F54775"/>
    <w:rsid w:val="00F57EC6"/>
    <w:rsid w:val="00F66AFB"/>
    <w:rsid w:val="00F67284"/>
    <w:rsid w:val="00F7759A"/>
    <w:rsid w:val="00FA6B8F"/>
    <w:rsid w:val="00FD6736"/>
    <w:rsid w:val="00FE2853"/>
    <w:rsid w:val="00FF72B7"/>
    <w:rsid w:val="082F0DA4"/>
    <w:rsid w:val="12D16734"/>
    <w:rsid w:val="7FA75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1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285D1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285D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85D1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285D11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285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link w:val="a5"/>
    <w:uiPriority w:val="99"/>
    <w:locked/>
    <w:rsid w:val="00285D11"/>
    <w:rPr>
      <w:rFonts w:cs="Times New Roman"/>
      <w:sz w:val="18"/>
      <w:szCs w:val="18"/>
    </w:rPr>
  </w:style>
  <w:style w:type="character" w:styleId="a6">
    <w:name w:val="Hyperlink"/>
    <w:uiPriority w:val="99"/>
    <w:rsid w:val="00285D11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285D1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ft">
    <w:name w:val="cft"/>
    <w:basedOn w:val="a"/>
    <w:uiPriority w:val="99"/>
    <w:rsid w:val="00285D11"/>
    <w:pPr>
      <w:spacing w:line="360" w:lineRule="auto"/>
    </w:pPr>
    <w:rPr>
      <w:rFonts w:eastAsia="楷体_GB2312"/>
      <w:sz w:val="24"/>
      <w:szCs w:val="20"/>
    </w:rPr>
  </w:style>
  <w:style w:type="paragraph" w:customStyle="1" w:styleId="CharCharCharChar">
    <w:name w:val="Char Char Char Char"/>
    <w:basedOn w:val="a"/>
    <w:uiPriority w:val="99"/>
    <w:semiHidden/>
    <w:rsid w:val="00285D1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1103</Words>
  <Characters>335</Characters>
  <Application>Microsoft Office Word</Application>
  <DocSecurity>0</DocSecurity>
  <Lines>2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Gu</dc:creator>
  <cp:keywords/>
  <dc:description/>
  <cp:lastModifiedBy>Admin</cp:lastModifiedBy>
  <cp:revision>19</cp:revision>
  <cp:lastPrinted>2017-05-11T09:19:00Z</cp:lastPrinted>
  <dcterms:created xsi:type="dcterms:W3CDTF">2017-01-06T08:51:00Z</dcterms:created>
  <dcterms:modified xsi:type="dcterms:W3CDTF">2017-06-11T02:14:00Z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