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1E" w:rsidRPr="00617C5A" w:rsidRDefault="008225A9" w:rsidP="008225A9">
      <w:pPr>
        <w:ind w:firstLineChars="495" w:firstLine="1584"/>
        <w:rPr>
          <w:b/>
          <w:sz w:val="32"/>
          <w:szCs w:val="36"/>
        </w:rPr>
      </w:pPr>
      <w:r>
        <w:rPr>
          <w:rFonts w:hint="eastAsia"/>
          <w:sz w:val="32"/>
          <w:szCs w:val="36"/>
        </w:rPr>
        <w:t xml:space="preserve">   </w:t>
      </w:r>
      <w:r w:rsidRPr="00617C5A">
        <w:rPr>
          <w:rFonts w:hint="eastAsia"/>
          <w:b/>
          <w:sz w:val="32"/>
          <w:szCs w:val="36"/>
        </w:rPr>
        <w:t xml:space="preserve"> </w:t>
      </w:r>
      <w:r w:rsidR="00591B1E" w:rsidRPr="00617C5A">
        <w:rPr>
          <w:rFonts w:hint="eastAsia"/>
          <w:b/>
          <w:sz w:val="32"/>
          <w:szCs w:val="36"/>
        </w:rPr>
        <w:t>全自动凝血分析</w:t>
      </w:r>
      <w:proofErr w:type="gramStart"/>
      <w:r w:rsidR="00591B1E" w:rsidRPr="00617C5A">
        <w:rPr>
          <w:rFonts w:hint="eastAsia"/>
          <w:b/>
          <w:sz w:val="32"/>
          <w:szCs w:val="36"/>
        </w:rPr>
        <w:t>仪技术</w:t>
      </w:r>
      <w:proofErr w:type="gramEnd"/>
      <w:r w:rsidR="00591B1E" w:rsidRPr="00617C5A">
        <w:rPr>
          <w:rFonts w:hint="eastAsia"/>
          <w:b/>
          <w:sz w:val="32"/>
          <w:szCs w:val="36"/>
        </w:rPr>
        <w:t>参数</w:t>
      </w:r>
    </w:p>
    <w:p w:rsidR="008225A9" w:rsidRPr="008225A9" w:rsidRDefault="008225A9" w:rsidP="008225A9">
      <w:pPr>
        <w:ind w:firstLineChars="495" w:firstLine="1584"/>
        <w:rPr>
          <w:sz w:val="32"/>
          <w:szCs w:val="36"/>
        </w:rPr>
      </w:pPr>
    </w:p>
    <w:p w:rsidR="008225A9" w:rsidRPr="008225A9" w:rsidRDefault="008225A9" w:rsidP="008225A9">
      <w:pPr>
        <w:spacing w:line="300" w:lineRule="auto"/>
        <w:rPr>
          <w:rFonts w:ascii="宋体" w:eastAsia="宋体" w:hAnsi="宋体" w:cs="宋体"/>
          <w:sz w:val="28"/>
          <w:szCs w:val="21"/>
        </w:rPr>
      </w:pPr>
      <w:r w:rsidRPr="008225A9">
        <w:rPr>
          <w:rFonts w:ascii="宋体" w:eastAsia="宋体" w:hAnsi="宋体" w:cs="宋体" w:hint="eastAsia"/>
          <w:b/>
          <w:sz w:val="28"/>
          <w:szCs w:val="21"/>
        </w:rPr>
        <w:t>一、设备名称：</w:t>
      </w:r>
      <w:r w:rsidRPr="008225A9">
        <w:rPr>
          <w:rFonts w:ascii="宋体" w:eastAsia="宋体" w:hAnsi="宋体" w:cs="宋体" w:hint="eastAsia"/>
          <w:sz w:val="28"/>
          <w:szCs w:val="21"/>
        </w:rPr>
        <w:t>全自动凝血分析仪</w:t>
      </w:r>
    </w:p>
    <w:p w:rsidR="008225A9" w:rsidRPr="008225A9" w:rsidRDefault="008225A9" w:rsidP="008225A9">
      <w:pPr>
        <w:spacing w:line="300" w:lineRule="auto"/>
        <w:rPr>
          <w:rFonts w:ascii="宋体" w:eastAsia="宋体" w:hAnsi="宋体" w:cs="宋体"/>
          <w:sz w:val="28"/>
          <w:szCs w:val="21"/>
        </w:rPr>
      </w:pPr>
      <w:r w:rsidRPr="008225A9">
        <w:rPr>
          <w:rFonts w:ascii="宋体" w:eastAsia="宋体" w:hAnsi="宋体" w:cs="宋体" w:hint="eastAsia"/>
          <w:b/>
          <w:sz w:val="28"/>
          <w:szCs w:val="21"/>
        </w:rPr>
        <w:t>二、设备数量：</w:t>
      </w:r>
      <w:r w:rsidRPr="008225A9">
        <w:rPr>
          <w:rFonts w:ascii="宋体" w:eastAsia="宋体" w:hAnsi="宋体" w:cs="宋体" w:hint="eastAsia"/>
          <w:sz w:val="28"/>
          <w:szCs w:val="21"/>
        </w:rPr>
        <w:t>一套</w:t>
      </w:r>
    </w:p>
    <w:p w:rsidR="008225A9" w:rsidRPr="008225A9" w:rsidRDefault="008225A9" w:rsidP="008225A9">
      <w:pPr>
        <w:widowControl/>
        <w:jc w:val="left"/>
        <w:rPr>
          <w:rFonts w:ascii="宋体" w:eastAsia="宋体" w:hAnsi="宋体" w:cs="宋体"/>
          <w:b/>
          <w:color w:val="C00000"/>
          <w:sz w:val="28"/>
          <w:szCs w:val="21"/>
        </w:rPr>
      </w:pPr>
      <w:r w:rsidRPr="008225A9">
        <w:rPr>
          <w:rFonts w:ascii="宋体" w:eastAsia="宋体" w:hAnsi="宋体" w:cs="宋体" w:hint="eastAsia"/>
          <w:b/>
          <w:sz w:val="28"/>
          <w:szCs w:val="21"/>
        </w:rPr>
        <w:t>三、功能用途：</w:t>
      </w:r>
      <w:r w:rsidRPr="008225A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临床试验室智能化的检测血栓/止血分析系统的全自动仪器。全面筛查机体凝血、抗凝和</w:t>
      </w:r>
      <w:proofErr w:type="gramStart"/>
      <w:r w:rsidRPr="008225A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纤</w:t>
      </w:r>
      <w:proofErr w:type="gramEnd"/>
      <w:r w:rsidRPr="008225A9">
        <w:rPr>
          <w:rFonts w:ascii="宋体" w:eastAsia="宋体" w:hAnsi="宋体" w:cs="宋体" w:hint="eastAsia"/>
          <w:color w:val="000000"/>
          <w:kern w:val="0"/>
          <w:sz w:val="28"/>
          <w:szCs w:val="21"/>
        </w:rPr>
        <w:t>溶等功能。</w:t>
      </w:r>
    </w:p>
    <w:p w:rsidR="008225A9" w:rsidRPr="008225A9" w:rsidRDefault="008225A9" w:rsidP="008225A9">
      <w:pPr>
        <w:spacing w:line="300" w:lineRule="auto"/>
        <w:rPr>
          <w:rFonts w:ascii="宋体" w:eastAsia="宋体" w:hAnsi="宋体" w:cs="宋体"/>
          <w:bCs/>
          <w:sz w:val="28"/>
          <w:szCs w:val="21"/>
        </w:rPr>
      </w:pPr>
      <w:r w:rsidRPr="008225A9">
        <w:rPr>
          <w:rFonts w:ascii="宋体" w:eastAsia="宋体" w:hAnsi="宋体" w:cs="宋体" w:hint="eastAsia"/>
          <w:b/>
          <w:sz w:val="28"/>
          <w:szCs w:val="21"/>
        </w:rPr>
        <w:t>四、主要技术要求：</w:t>
      </w:r>
      <w:r>
        <w:rPr>
          <w:rFonts w:ascii="宋体" w:eastAsia="宋体" w:hAnsi="宋体" w:cs="宋体" w:hint="eastAsia"/>
          <w:bCs/>
          <w:sz w:val="28"/>
          <w:szCs w:val="21"/>
        </w:rPr>
        <w:t xml:space="preserve">  </w:t>
      </w:r>
    </w:p>
    <w:p w:rsidR="003E57F3" w:rsidRDefault="00591B1E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1、</w:t>
      </w:r>
      <w:r w:rsidRPr="00102098">
        <w:rPr>
          <w:rFonts w:hint="eastAsia"/>
          <w:sz w:val="28"/>
          <w:szCs w:val="28"/>
        </w:rPr>
        <w:t>检测原理</w:t>
      </w:r>
      <w:r w:rsidRPr="00102098">
        <w:rPr>
          <w:rFonts w:hint="eastAsia"/>
          <w:sz w:val="28"/>
          <w:szCs w:val="28"/>
        </w:rPr>
        <w:t>:</w:t>
      </w:r>
      <w:r w:rsidRPr="00102098">
        <w:rPr>
          <w:rFonts w:hint="eastAsia"/>
          <w:sz w:val="28"/>
          <w:szCs w:val="28"/>
        </w:rPr>
        <w:t>具备磁珠法（凝固法）、发色底物法、免疫比浊法三种检测原理，抗干扰能力强者优先</w:t>
      </w:r>
    </w:p>
    <w:p w:rsidR="00591B1E" w:rsidRDefault="00591B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102098">
        <w:rPr>
          <w:rFonts w:hint="eastAsia"/>
          <w:sz w:val="28"/>
          <w:szCs w:val="28"/>
        </w:rPr>
        <w:t>检测速度：</w:t>
      </w:r>
      <w:proofErr w:type="gramStart"/>
      <w:r w:rsidRPr="00102098">
        <w:rPr>
          <w:rFonts w:hint="eastAsia"/>
          <w:sz w:val="28"/>
          <w:szCs w:val="28"/>
        </w:rPr>
        <w:t>单独项目</w:t>
      </w:r>
      <w:proofErr w:type="gramEnd"/>
      <w:r w:rsidRPr="00102098">
        <w:rPr>
          <w:rFonts w:hint="eastAsia"/>
          <w:sz w:val="28"/>
          <w:szCs w:val="28"/>
        </w:rPr>
        <w:t>检测速度≥</w:t>
      </w:r>
      <w:r w:rsidR="003305BC">
        <w:rPr>
          <w:rFonts w:hint="eastAsia"/>
          <w:sz w:val="28"/>
          <w:szCs w:val="28"/>
        </w:rPr>
        <w:t>180</w:t>
      </w:r>
      <w:r w:rsidRPr="00102098">
        <w:rPr>
          <w:rFonts w:hint="eastAsia"/>
          <w:sz w:val="28"/>
          <w:szCs w:val="28"/>
        </w:rPr>
        <w:t>测试</w:t>
      </w:r>
      <w:r w:rsidRPr="00102098">
        <w:rPr>
          <w:rFonts w:hint="eastAsia"/>
          <w:sz w:val="28"/>
          <w:szCs w:val="28"/>
        </w:rPr>
        <w:t>/</w:t>
      </w:r>
      <w:r w:rsidRPr="00102098">
        <w:rPr>
          <w:rFonts w:hint="eastAsia"/>
          <w:sz w:val="28"/>
          <w:szCs w:val="28"/>
        </w:rPr>
        <w:t>小时</w:t>
      </w:r>
    </w:p>
    <w:p w:rsidR="00591B1E" w:rsidRDefault="00591B1E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3、</w:t>
      </w:r>
      <w:r w:rsidRPr="00102098">
        <w:rPr>
          <w:rFonts w:hint="eastAsia"/>
          <w:sz w:val="28"/>
          <w:szCs w:val="28"/>
        </w:rPr>
        <w:t>检测项目</w:t>
      </w:r>
      <w:r w:rsidRPr="00102098">
        <w:rPr>
          <w:rFonts w:hint="eastAsia"/>
          <w:sz w:val="28"/>
          <w:szCs w:val="28"/>
        </w:rPr>
        <w:t>:</w:t>
      </w:r>
      <w:r w:rsidRPr="00102098">
        <w:rPr>
          <w:rFonts w:hint="eastAsia"/>
          <w:sz w:val="28"/>
          <w:szCs w:val="28"/>
        </w:rPr>
        <w:t>可同时设置≥</w:t>
      </w:r>
      <w:r w:rsidRPr="00102098">
        <w:rPr>
          <w:rFonts w:hint="eastAsia"/>
          <w:sz w:val="28"/>
          <w:szCs w:val="28"/>
        </w:rPr>
        <w:t>75</w:t>
      </w:r>
      <w:r w:rsidRPr="00102098">
        <w:rPr>
          <w:rFonts w:hint="eastAsia"/>
          <w:sz w:val="28"/>
          <w:szCs w:val="28"/>
        </w:rPr>
        <w:t>个检测项目</w:t>
      </w:r>
    </w:p>
    <w:p w:rsidR="00591B1E" w:rsidRDefault="00591B1E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4、</w:t>
      </w:r>
      <w:r w:rsidRPr="00102098">
        <w:rPr>
          <w:rFonts w:hint="eastAsia"/>
          <w:sz w:val="28"/>
          <w:szCs w:val="28"/>
        </w:rPr>
        <w:t>吸液针：</w:t>
      </w:r>
      <w:r w:rsidRPr="00102098">
        <w:rPr>
          <w:rFonts w:hint="eastAsia"/>
          <w:sz w:val="28"/>
          <w:szCs w:val="28"/>
        </w:rPr>
        <w:t xml:space="preserve"> 1</w:t>
      </w:r>
      <w:r w:rsidRPr="00102098">
        <w:rPr>
          <w:rFonts w:hint="eastAsia"/>
          <w:sz w:val="28"/>
          <w:szCs w:val="28"/>
        </w:rPr>
        <w:t>根样品针，</w:t>
      </w:r>
      <w:r w:rsidR="000355E9">
        <w:rPr>
          <w:rFonts w:hint="eastAsia"/>
          <w:sz w:val="28"/>
          <w:szCs w:val="28"/>
        </w:rPr>
        <w:t>带帽穿刺，</w:t>
      </w:r>
      <w:r w:rsidRPr="00102098">
        <w:rPr>
          <w:rFonts w:hint="eastAsia"/>
          <w:sz w:val="28"/>
          <w:szCs w:val="28"/>
        </w:rPr>
        <w:t>2</w:t>
      </w:r>
      <w:r w:rsidRPr="00102098">
        <w:rPr>
          <w:rFonts w:hint="eastAsia"/>
          <w:sz w:val="28"/>
          <w:szCs w:val="28"/>
        </w:rPr>
        <w:t>根试剂针，抗交叉污染能力强者优先</w:t>
      </w:r>
    </w:p>
    <w:p w:rsidR="00591B1E" w:rsidRDefault="00591B1E">
      <w:pPr>
        <w:rPr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5、</w:t>
      </w:r>
      <w:r w:rsidRPr="00102098">
        <w:rPr>
          <w:rFonts w:hint="eastAsia"/>
          <w:sz w:val="28"/>
          <w:szCs w:val="28"/>
        </w:rPr>
        <w:t>样品位：≥</w:t>
      </w:r>
      <w:r w:rsidRPr="00102098">
        <w:rPr>
          <w:rFonts w:hint="eastAsia"/>
          <w:sz w:val="28"/>
          <w:szCs w:val="28"/>
        </w:rPr>
        <w:t>90</w:t>
      </w:r>
      <w:r w:rsidRPr="00102098">
        <w:rPr>
          <w:rFonts w:hint="eastAsia"/>
          <w:sz w:val="28"/>
          <w:szCs w:val="28"/>
        </w:rPr>
        <w:t>个</w:t>
      </w:r>
    </w:p>
    <w:p w:rsidR="00591B1E" w:rsidRDefault="00591B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102098">
        <w:rPr>
          <w:rFonts w:hint="eastAsia"/>
          <w:sz w:val="28"/>
          <w:szCs w:val="28"/>
        </w:rPr>
        <w:t>试剂位：≥</w:t>
      </w:r>
      <w:r w:rsidRPr="00102098">
        <w:rPr>
          <w:rFonts w:hint="eastAsia"/>
          <w:sz w:val="28"/>
          <w:szCs w:val="28"/>
        </w:rPr>
        <w:t>45</w:t>
      </w:r>
      <w:r w:rsidRPr="00102098">
        <w:rPr>
          <w:rFonts w:hint="eastAsia"/>
          <w:sz w:val="28"/>
          <w:szCs w:val="28"/>
        </w:rPr>
        <w:t>个，可用不同规格试剂并具有试剂冷藏位</w:t>
      </w:r>
    </w:p>
    <w:p w:rsidR="00591B1E" w:rsidRDefault="00591B1E">
      <w:pPr>
        <w:rPr>
          <w:rFonts w:ascii="宋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7、</w:t>
      </w:r>
      <w:r w:rsidRPr="00102098">
        <w:rPr>
          <w:rFonts w:ascii="宋体" w:hint="eastAsia"/>
          <w:sz w:val="28"/>
          <w:szCs w:val="28"/>
        </w:rPr>
        <w:t>急诊插入：任意时间，位置，个数</w:t>
      </w:r>
    </w:p>
    <w:p w:rsidR="00591B1E" w:rsidRDefault="00591B1E">
      <w:pPr>
        <w:rPr>
          <w:sz w:val="28"/>
          <w:szCs w:val="28"/>
        </w:rPr>
      </w:pPr>
      <w:r w:rsidRPr="00591B1E">
        <w:rPr>
          <w:rFonts w:ascii="黑体" w:eastAsia="黑体" w:hint="eastAsia"/>
          <w:sz w:val="28"/>
          <w:szCs w:val="28"/>
        </w:rPr>
        <w:t>8、</w:t>
      </w:r>
      <w:r w:rsidRPr="00102098">
        <w:rPr>
          <w:rFonts w:hint="eastAsia"/>
          <w:sz w:val="28"/>
          <w:szCs w:val="28"/>
        </w:rPr>
        <w:t>软件设计：同时设置多个程序，且可自行编写；及时免费软件升级</w:t>
      </w:r>
    </w:p>
    <w:p w:rsidR="00591B1E" w:rsidRDefault="00591B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 w:rsidRPr="00102098">
        <w:rPr>
          <w:rFonts w:hint="eastAsia"/>
          <w:sz w:val="28"/>
          <w:szCs w:val="28"/>
        </w:rPr>
        <w:t>反应杯载入：反应杯一次可载入量≥</w:t>
      </w:r>
      <w:r w:rsidRPr="00102098">
        <w:rPr>
          <w:rFonts w:hint="eastAsia"/>
          <w:sz w:val="28"/>
          <w:szCs w:val="28"/>
        </w:rPr>
        <w:t>1000</w:t>
      </w:r>
      <w:r w:rsidRPr="00102098">
        <w:rPr>
          <w:rFonts w:hint="eastAsia"/>
          <w:sz w:val="28"/>
          <w:szCs w:val="28"/>
        </w:rPr>
        <w:t>个</w:t>
      </w:r>
    </w:p>
    <w:p w:rsidR="00591B1E" w:rsidRDefault="00591B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、</w:t>
      </w:r>
      <w:r w:rsidRPr="00102098">
        <w:rPr>
          <w:rFonts w:hint="eastAsia"/>
          <w:sz w:val="28"/>
          <w:szCs w:val="28"/>
        </w:rPr>
        <w:t>液位感应功能：样品针，</w:t>
      </w:r>
      <w:proofErr w:type="gramStart"/>
      <w:r w:rsidRPr="00102098">
        <w:rPr>
          <w:rFonts w:hint="eastAsia"/>
          <w:sz w:val="28"/>
          <w:szCs w:val="28"/>
        </w:rPr>
        <w:t>试剂针均具有</w:t>
      </w:r>
      <w:proofErr w:type="gramEnd"/>
      <w:r w:rsidRPr="00102098">
        <w:rPr>
          <w:rFonts w:hint="eastAsia"/>
          <w:sz w:val="28"/>
          <w:szCs w:val="28"/>
        </w:rPr>
        <w:t>此项功能</w:t>
      </w:r>
    </w:p>
    <w:p w:rsidR="00591B1E" w:rsidRDefault="00591B1E">
      <w:pPr>
        <w:rPr>
          <w:sz w:val="28"/>
          <w:szCs w:val="28"/>
        </w:rPr>
      </w:pPr>
      <w:r>
        <w:rPr>
          <w:rFonts w:ascii="宋体" w:hint="eastAsia"/>
          <w:sz w:val="28"/>
          <w:szCs w:val="28"/>
        </w:rPr>
        <w:t>11、</w:t>
      </w:r>
      <w:r w:rsidRPr="00102098">
        <w:rPr>
          <w:rFonts w:ascii="宋体" w:hint="eastAsia"/>
          <w:sz w:val="28"/>
          <w:szCs w:val="28"/>
        </w:rPr>
        <w:t>纤维蛋白原线性范围：</w:t>
      </w:r>
      <w:r w:rsidRPr="00102098">
        <w:rPr>
          <w:rFonts w:hint="eastAsia"/>
          <w:sz w:val="28"/>
          <w:szCs w:val="28"/>
        </w:rPr>
        <w:t>0</w:t>
      </w:r>
      <w:r w:rsidRPr="00102098">
        <w:rPr>
          <w:sz w:val="28"/>
          <w:szCs w:val="28"/>
        </w:rPr>
        <w:t>.</w:t>
      </w:r>
      <w:r w:rsidRPr="00102098">
        <w:rPr>
          <w:rFonts w:hint="eastAsia"/>
          <w:sz w:val="28"/>
          <w:szCs w:val="28"/>
        </w:rPr>
        <w:t>15</w:t>
      </w:r>
      <w:r w:rsidRPr="00102098">
        <w:rPr>
          <w:rFonts w:hint="eastAsia"/>
          <w:sz w:val="28"/>
          <w:szCs w:val="28"/>
        </w:rPr>
        <w:t>－</w:t>
      </w:r>
      <w:r w:rsidRPr="00102098">
        <w:rPr>
          <w:rFonts w:hint="eastAsia"/>
          <w:sz w:val="28"/>
          <w:szCs w:val="28"/>
        </w:rPr>
        <w:t>18</w:t>
      </w:r>
      <w:r w:rsidRPr="00102098">
        <w:rPr>
          <w:sz w:val="28"/>
          <w:szCs w:val="28"/>
        </w:rPr>
        <w:t>g/l</w:t>
      </w:r>
    </w:p>
    <w:p w:rsidR="00591B1E" w:rsidRDefault="00591B1E">
      <w:pPr>
        <w:rPr>
          <w:rFonts w:ascii="宋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12、</w:t>
      </w:r>
      <w:r w:rsidRPr="00102098">
        <w:rPr>
          <w:rFonts w:ascii="宋体" w:hint="eastAsia"/>
          <w:sz w:val="28"/>
          <w:szCs w:val="28"/>
        </w:rPr>
        <w:t>有预定标</w:t>
      </w:r>
      <w:r>
        <w:rPr>
          <w:rFonts w:ascii="宋体" w:hint="eastAsia"/>
          <w:sz w:val="28"/>
          <w:szCs w:val="28"/>
        </w:rPr>
        <w:t>和仪器定标两种</w:t>
      </w:r>
      <w:r w:rsidRPr="00102098">
        <w:rPr>
          <w:rFonts w:ascii="宋体" w:hint="eastAsia"/>
          <w:sz w:val="28"/>
          <w:szCs w:val="28"/>
        </w:rPr>
        <w:t>功能</w:t>
      </w:r>
    </w:p>
    <w:p w:rsidR="00591B1E" w:rsidRDefault="00591B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13</w:t>
      </w:r>
      <w:r>
        <w:rPr>
          <w:rFonts w:hint="eastAsia"/>
          <w:sz w:val="28"/>
          <w:szCs w:val="28"/>
        </w:rPr>
        <w:t>、</w:t>
      </w:r>
      <w:r w:rsidRPr="00102098">
        <w:rPr>
          <w:rFonts w:hint="eastAsia"/>
          <w:sz w:val="28"/>
          <w:szCs w:val="28"/>
        </w:rPr>
        <w:t>精确度</w:t>
      </w:r>
      <w:r w:rsidRPr="00102098">
        <w:rPr>
          <w:rFonts w:hint="eastAsia"/>
          <w:sz w:val="28"/>
          <w:szCs w:val="28"/>
        </w:rPr>
        <w:t>:</w:t>
      </w:r>
      <w:r w:rsidRPr="00102098">
        <w:rPr>
          <w:rFonts w:ascii="宋体" w:hint="eastAsia"/>
          <w:sz w:val="28"/>
          <w:szCs w:val="28"/>
        </w:rPr>
        <w:t>CV值：</w:t>
      </w:r>
      <w:proofErr w:type="gramStart"/>
      <w:r w:rsidRPr="00102098">
        <w:rPr>
          <w:rFonts w:ascii="宋体" w:hint="eastAsia"/>
          <w:sz w:val="28"/>
          <w:szCs w:val="28"/>
        </w:rPr>
        <w:t>批间</w:t>
      </w:r>
      <w:proofErr w:type="gramEnd"/>
      <w:r w:rsidRPr="00102098">
        <w:rPr>
          <w:rFonts w:ascii="宋体" w:hint="eastAsia"/>
          <w:sz w:val="28"/>
          <w:szCs w:val="28"/>
        </w:rPr>
        <w:t>PT＜</w:t>
      </w:r>
      <w:r w:rsidRPr="00102098">
        <w:rPr>
          <w:rFonts w:hint="eastAsia"/>
          <w:sz w:val="28"/>
          <w:szCs w:val="28"/>
        </w:rPr>
        <w:t>1.5%</w:t>
      </w:r>
      <w:r w:rsidRPr="00102098">
        <w:rPr>
          <w:rFonts w:hint="eastAsia"/>
          <w:sz w:val="28"/>
          <w:szCs w:val="28"/>
        </w:rPr>
        <w:t>，</w:t>
      </w:r>
      <w:r w:rsidRPr="00102098">
        <w:rPr>
          <w:rFonts w:hint="eastAsia"/>
          <w:sz w:val="28"/>
          <w:szCs w:val="28"/>
        </w:rPr>
        <w:t>APTT</w:t>
      </w:r>
      <w:r w:rsidRPr="00102098">
        <w:rPr>
          <w:rFonts w:ascii="宋体" w:hint="eastAsia"/>
          <w:sz w:val="28"/>
          <w:szCs w:val="28"/>
        </w:rPr>
        <w:t>＜</w:t>
      </w:r>
      <w:r w:rsidRPr="00102098">
        <w:rPr>
          <w:rFonts w:hint="eastAsia"/>
          <w:sz w:val="28"/>
          <w:szCs w:val="28"/>
        </w:rPr>
        <w:t>1.5%</w:t>
      </w:r>
      <w:r w:rsidRPr="00102098">
        <w:rPr>
          <w:rFonts w:hint="eastAsia"/>
          <w:sz w:val="28"/>
          <w:szCs w:val="28"/>
        </w:rPr>
        <w:t>；</w:t>
      </w:r>
      <w:proofErr w:type="gramStart"/>
      <w:r w:rsidRPr="00102098">
        <w:rPr>
          <w:rFonts w:hint="eastAsia"/>
          <w:sz w:val="28"/>
          <w:szCs w:val="28"/>
        </w:rPr>
        <w:t>批内</w:t>
      </w:r>
      <w:proofErr w:type="gramEnd"/>
      <w:r w:rsidRPr="00102098">
        <w:rPr>
          <w:rFonts w:ascii="宋体" w:hint="eastAsia"/>
          <w:sz w:val="28"/>
          <w:szCs w:val="28"/>
        </w:rPr>
        <w:t>PT＜</w:t>
      </w:r>
      <w:r w:rsidRPr="00102098">
        <w:rPr>
          <w:rFonts w:hint="eastAsia"/>
          <w:sz w:val="28"/>
          <w:szCs w:val="28"/>
        </w:rPr>
        <w:t>0.7%</w:t>
      </w:r>
      <w:r w:rsidRPr="00102098">
        <w:rPr>
          <w:rFonts w:hint="eastAsia"/>
          <w:sz w:val="28"/>
          <w:szCs w:val="28"/>
        </w:rPr>
        <w:t>，</w:t>
      </w:r>
      <w:r w:rsidRPr="00102098">
        <w:rPr>
          <w:rFonts w:hint="eastAsia"/>
          <w:sz w:val="28"/>
          <w:szCs w:val="28"/>
        </w:rPr>
        <w:t>APTT</w:t>
      </w:r>
      <w:r w:rsidRPr="00102098">
        <w:rPr>
          <w:rFonts w:ascii="宋体" w:hint="eastAsia"/>
          <w:sz w:val="28"/>
          <w:szCs w:val="28"/>
        </w:rPr>
        <w:t>＜</w:t>
      </w:r>
      <w:r w:rsidRPr="00102098">
        <w:rPr>
          <w:rFonts w:hint="eastAsia"/>
          <w:sz w:val="28"/>
          <w:szCs w:val="28"/>
        </w:rPr>
        <w:t>0.7%,</w:t>
      </w:r>
      <w:r w:rsidRPr="00102098">
        <w:rPr>
          <w:rFonts w:hint="eastAsia"/>
          <w:sz w:val="28"/>
          <w:szCs w:val="28"/>
        </w:rPr>
        <w:t>交叉污染率</w:t>
      </w:r>
      <w:r w:rsidRPr="00102098">
        <w:rPr>
          <w:rFonts w:hint="eastAsia"/>
          <w:sz w:val="28"/>
          <w:szCs w:val="28"/>
        </w:rPr>
        <w:t>:&lt;0.05%</w:t>
      </w:r>
    </w:p>
    <w:p w:rsidR="00591B1E" w:rsidRDefault="00591B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、</w:t>
      </w:r>
      <w:r w:rsidRPr="00102098">
        <w:rPr>
          <w:rFonts w:hint="eastAsia"/>
          <w:sz w:val="28"/>
          <w:szCs w:val="28"/>
        </w:rPr>
        <w:t>仪器的联网功能</w:t>
      </w:r>
      <w:r w:rsidRPr="00102098">
        <w:rPr>
          <w:rFonts w:hint="eastAsia"/>
          <w:sz w:val="28"/>
          <w:szCs w:val="28"/>
        </w:rPr>
        <w:t xml:space="preserve">: </w:t>
      </w:r>
      <w:r w:rsidRPr="00102098">
        <w:rPr>
          <w:rFonts w:hint="eastAsia"/>
          <w:sz w:val="28"/>
          <w:szCs w:val="28"/>
        </w:rPr>
        <w:t>具有双向</w:t>
      </w:r>
      <w:r w:rsidRPr="00102098">
        <w:rPr>
          <w:rFonts w:hint="eastAsia"/>
          <w:sz w:val="28"/>
          <w:szCs w:val="28"/>
        </w:rPr>
        <w:t>ASTM</w:t>
      </w:r>
      <w:r w:rsidRPr="00102098">
        <w:rPr>
          <w:rFonts w:hint="eastAsia"/>
          <w:sz w:val="28"/>
          <w:szCs w:val="28"/>
        </w:rPr>
        <w:t>通讯协议的标准</w:t>
      </w:r>
      <w:r w:rsidRPr="00102098">
        <w:rPr>
          <w:rFonts w:hint="eastAsia"/>
          <w:sz w:val="28"/>
          <w:szCs w:val="28"/>
        </w:rPr>
        <w:t>RS232</w:t>
      </w:r>
      <w:r w:rsidRPr="00102098">
        <w:rPr>
          <w:rFonts w:hint="eastAsia"/>
          <w:sz w:val="28"/>
          <w:szCs w:val="28"/>
        </w:rPr>
        <w:t>接口</w:t>
      </w:r>
      <w:r w:rsidRPr="00102098">
        <w:rPr>
          <w:rFonts w:hint="eastAsia"/>
          <w:sz w:val="28"/>
          <w:szCs w:val="28"/>
        </w:rPr>
        <w:t>,</w:t>
      </w:r>
      <w:r w:rsidRPr="00102098">
        <w:rPr>
          <w:rFonts w:hint="eastAsia"/>
          <w:sz w:val="28"/>
          <w:szCs w:val="28"/>
        </w:rPr>
        <w:t>能与医院的</w:t>
      </w:r>
      <w:r w:rsidRPr="00102098">
        <w:rPr>
          <w:rFonts w:hint="eastAsia"/>
          <w:sz w:val="28"/>
          <w:szCs w:val="28"/>
        </w:rPr>
        <w:t>LIS</w:t>
      </w:r>
      <w:r w:rsidRPr="00102098">
        <w:rPr>
          <w:rFonts w:hint="eastAsia"/>
          <w:sz w:val="28"/>
          <w:szCs w:val="28"/>
        </w:rPr>
        <w:t>网络联网</w:t>
      </w:r>
    </w:p>
    <w:p w:rsidR="00591B1E" w:rsidRDefault="00591B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、</w:t>
      </w:r>
      <w:r w:rsidRPr="00102098">
        <w:rPr>
          <w:rFonts w:hint="eastAsia"/>
          <w:sz w:val="28"/>
          <w:szCs w:val="28"/>
        </w:rPr>
        <w:t>仪器的操作及维护</w:t>
      </w:r>
      <w:r w:rsidRPr="00102098">
        <w:rPr>
          <w:rFonts w:hint="eastAsia"/>
          <w:sz w:val="28"/>
          <w:szCs w:val="28"/>
        </w:rPr>
        <w:t xml:space="preserve">: </w:t>
      </w:r>
      <w:r w:rsidRPr="00102098">
        <w:rPr>
          <w:rFonts w:hint="eastAsia"/>
          <w:sz w:val="28"/>
          <w:szCs w:val="28"/>
        </w:rPr>
        <w:t>操作简便易行</w:t>
      </w:r>
      <w:r w:rsidRPr="00102098">
        <w:rPr>
          <w:rFonts w:hint="eastAsia"/>
          <w:sz w:val="28"/>
          <w:szCs w:val="28"/>
        </w:rPr>
        <w:t xml:space="preserve">, </w:t>
      </w:r>
      <w:r w:rsidRPr="00102098">
        <w:rPr>
          <w:rFonts w:hint="eastAsia"/>
          <w:sz w:val="28"/>
          <w:szCs w:val="28"/>
        </w:rPr>
        <w:t>维护保养方便简单</w:t>
      </w:r>
      <w:r w:rsidRPr="00102098">
        <w:rPr>
          <w:rFonts w:hint="eastAsia"/>
          <w:sz w:val="28"/>
          <w:szCs w:val="28"/>
        </w:rPr>
        <w:t>\</w:t>
      </w:r>
      <w:r w:rsidRPr="00102098">
        <w:rPr>
          <w:rFonts w:hint="eastAsia"/>
          <w:sz w:val="28"/>
          <w:szCs w:val="28"/>
        </w:rPr>
        <w:t>成本低</w:t>
      </w:r>
    </w:p>
    <w:p w:rsidR="00591B1E" w:rsidRDefault="00591B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、</w:t>
      </w:r>
      <w:r w:rsidRPr="00102098">
        <w:rPr>
          <w:rFonts w:hint="eastAsia"/>
          <w:sz w:val="28"/>
          <w:szCs w:val="28"/>
        </w:rPr>
        <w:t>仪器的认可和认证</w:t>
      </w:r>
      <w:r w:rsidRPr="00102098">
        <w:rPr>
          <w:rFonts w:hint="eastAsia"/>
          <w:sz w:val="28"/>
          <w:szCs w:val="28"/>
        </w:rPr>
        <w:t xml:space="preserve">: </w:t>
      </w:r>
      <w:r w:rsidRPr="00102098">
        <w:rPr>
          <w:rFonts w:hint="eastAsia"/>
          <w:sz w:val="28"/>
          <w:szCs w:val="28"/>
        </w:rPr>
        <w:t>必须获得</w:t>
      </w:r>
      <w:r w:rsidRPr="00102098">
        <w:rPr>
          <w:rFonts w:hint="eastAsia"/>
          <w:sz w:val="28"/>
          <w:szCs w:val="28"/>
        </w:rPr>
        <w:t>SDA</w:t>
      </w:r>
      <w:r w:rsidRPr="00102098">
        <w:rPr>
          <w:rFonts w:hint="eastAsia"/>
          <w:sz w:val="28"/>
          <w:szCs w:val="28"/>
        </w:rPr>
        <w:t>认可</w:t>
      </w:r>
      <w:r w:rsidRPr="00102098">
        <w:rPr>
          <w:rFonts w:hint="eastAsia"/>
          <w:sz w:val="28"/>
          <w:szCs w:val="28"/>
        </w:rPr>
        <w:t xml:space="preserve">, </w:t>
      </w:r>
      <w:proofErr w:type="gramStart"/>
      <w:r w:rsidRPr="00102098">
        <w:rPr>
          <w:rFonts w:hint="eastAsia"/>
          <w:sz w:val="28"/>
          <w:szCs w:val="28"/>
        </w:rPr>
        <w:t>同时获他国际</w:t>
      </w:r>
      <w:proofErr w:type="gramEnd"/>
      <w:r w:rsidRPr="00102098">
        <w:rPr>
          <w:rFonts w:hint="eastAsia"/>
          <w:sz w:val="28"/>
          <w:szCs w:val="28"/>
        </w:rPr>
        <w:t>机构认证为佳</w:t>
      </w:r>
    </w:p>
    <w:p w:rsidR="00591B1E" w:rsidRDefault="00591B1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、</w:t>
      </w:r>
      <w:r w:rsidRPr="00102098">
        <w:rPr>
          <w:rFonts w:hint="eastAsia"/>
          <w:sz w:val="28"/>
          <w:szCs w:val="28"/>
        </w:rPr>
        <w:t>条形码识别功能</w:t>
      </w:r>
      <w:r w:rsidRPr="00102098">
        <w:rPr>
          <w:sz w:val="28"/>
          <w:szCs w:val="28"/>
        </w:rPr>
        <w:t>:</w:t>
      </w:r>
      <w:r w:rsidRPr="00102098">
        <w:rPr>
          <w:rFonts w:hint="eastAsia"/>
          <w:sz w:val="28"/>
          <w:szCs w:val="28"/>
        </w:rPr>
        <w:t xml:space="preserve"> </w:t>
      </w:r>
      <w:r w:rsidRPr="00102098">
        <w:rPr>
          <w:rFonts w:hint="eastAsia"/>
          <w:sz w:val="28"/>
          <w:szCs w:val="28"/>
        </w:rPr>
        <w:t>试剂和样品可用条形码识别</w:t>
      </w:r>
    </w:p>
    <w:p w:rsidR="00B52233" w:rsidRPr="00B52233" w:rsidRDefault="00B52233" w:rsidP="00B52233">
      <w:pPr>
        <w:spacing w:line="300" w:lineRule="auto"/>
        <w:ind w:leftChars="-28" w:left="11" w:hangingChars="25" w:hanging="70"/>
        <w:rPr>
          <w:rFonts w:ascii="宋体" w:hAnsi="宋体" w:cs="宋体"/>
          <w:b/>
          <w:color w:val="000000"/>
          <w:kern w:val="0"/>
          <w:sz w:val="28"/>
          <w:szCs w:val="28"/>
        </w:rPr>
      </w:pPr>
      <w:r w:rsidRPr="00B52233"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五、配置要求：</w:t>
      </w:r>
    </w:p>
    <w:p w:rsidR="00B52233" w:rsidRPr="00B52233" w:rsidRDefault="00B52233" w:rsidP="00B52233">
      <w:pPr>
        <w:spacing w:after="60" w:line="300" w:lineRule="auto"/>
        <w:ind w:right="-154"/>
        <w:rPr>
          <w:rFonts w:ascii="宋体" w:hAnsi="宋体" w:cs="宋体"/>
          <w:sz w:val="28"/>
          <w:szCs w:val="28"/>
        </w:rPr>
      </w:pPr>
      <w:r w:rsidRPr="00B52233">
        <w:rPr>
          <w:rFonts w:ascii="宋体" w:hAnsi="宋体" w:cs="宋体" w:hint="eastAsia"/>
          <w:sz w:val="28"/>
          <w:szCs w:val="28"/>
        </w:rPr>
        <w:t>1、全自动凝血分析仪       1台</w:t>
      </w:r>
    </w:p>
    <w:p w:rsidR="00B52233" w:rsidRPr="00B52233" w:rsidRDefault="00B52233" w:rsidP="00B52233">
      <w:pPr>
        <w:spacing w:line="300" w:lineRule="auto"/>
        <w:rPr>
          <w:rFonts w:ascii="宋体" w:hAnsi="宋体" w:cs="宋体"/>
          <w:sz w:val="28"/>
          <w:szCs w:val="28"/>
        </w:rPr>
      </w:pPr>
      <w:r w:rsidRPr="00B52233">
        <w:rPr>
          <w:rFonts w:ascii="宋体" w:hAnsi="宋体" w:cs="宋体" w:hint="eastAsia"/>
          <w:sz w:val="28"/>
          <w:szCs w:val="28"/>
        </w:rPr>
        <w:t>2、中文工作站电脑         1套</w:t>
      </w:r>
    </w:p>
    <w:p w:rsidR="00B52233" w:rsidRPr="00B52233" w:rsidRDefault="00B52233" w:rsidP="00B52233">
      <w:pPr>
        <w:spacing w:line="300" w:lineRule="auto"/>
        <w:rPr>
          <w:rFonts w:ascii="宋体" w:hAnsi="宋体" w:cs="宋体"/>
          <w:sz w:val="28"/>
          <w:szCs w:val="28"/>
        </w:rPr>
      </w:pPr>
      <w:r w:rsidRPr="00B52233">
        <w:rPr>
          <w:rFonts w:ascii="宋体" w:hAnsi="宋体" w:cs="宋体" w:hint="eastAsia"/>
          <w:sz w:val="28"/>
          <w:szCs w:val="28"/>
        </w:rPr>
        <w:t>3、系统软件               1套</w:t>
      </w:r>
    </w:p>
    <w:p w:rsidR="00B52233" w:rsidRDefault="00B52233"/>
    <w:sectPr w:rsidR="00B52233" w:rsidSect="003E5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9BB" w:rsidRDefault="006179BB" w:rsidP="008225A9">
      <w:r>
        <w:separator/>
      </w:r>
    </w:p>
  </w:endnote>
  <w:endnote w:type="continuationSeparator" w:id="1">
    <w:p w:rsidR="006179BB" w:rsidRDefault="006179BB" w:rsidP="008225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9BB" w:rsidRDefault="006179BB" w:rsidP="008225A9">
      <w:r>
        <w:separator/>
      </w:r>
    </w:p>
  </w:footnote>
  <w:footnote w:type="continuationSeparator" w:id="1">
    <w:p w:rsidR="006179BB" w:rsidRDefault="006179BB" w:rsidP="008225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1B1E"/>
    <w:rsid w:val="000355E9"/>
    <w:rsid w:val="002F5671"/>
    <w:rsid w:val="003305BC"/>
    <w:rsid w:val="003E57F3"/>
    <w:rsid w:val="00403B27"/>
    <w:rsid w:val="00591B1E"/>
    <w:rsid w:val="006179BB"/>
    <w:rsid w:val="00617C5A"/>
    <w:rsid w:val="007C330C"/>
    <w:rsid w:val="008225A9"/>
    <w:rsid w:val="00921DF8"/>
    <w:rsid w:val="00A3645E"/>
    <w:rsid w:val="00AB52F7"/>
    <w:rsid w:val="00B52233"/>
    <w:rsid w:val="00EE552D"/>
    <w:rsid w:val="00F7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2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25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2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25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CF5C4-FDF6-4976-94CB-6758B2FD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8</cp:revision>
  <cp:lastPrinted>2016-09-12T01:00:00Z</cp:lastPrinted>
  <dcterms:created xsi:type="dcterms:W3CDTF">2016-09-08T08:01:00Z</dcterms:created>
  <dcterms:modified xsi:type="dcterms:W3CDTF">2016-09-12T01:24:00Z</dcterms:modified>
</cp:coreProperties>
</file>