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F3" w:rsidRDefault="00DD01F3" w:rsidP="00DD01F3">
      <w:pPr>
        <w:jc w:val="center"/>
        <w:rPr>
          <w:rFonts w:ascii="微软雅黑" w:eastAsia="微软雅黑" w:hAnsi="微软雅黑" w:cs="微软雅黑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DD01F3" w:rsidRDefault="00DD01F3" w:rsidP="00DD01F3">
      <w:pPr>
        <w:jc w:val="righ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单位：万元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984"/>
      </w:tblGrid>
      <w:tr w:rsidR="00DD01F3" w:rsidTr="00DD01F3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F3" w:rsidRDefault="00DD01F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F3" w:rsidRPr="00DD01F3" w:rsidRDefault="00DD01F3" w:rsidP="00DD01F3">
            <w:pPr>
              <w:adjustRightInd w:val="0"/>
              <w:snapToGrid w:val="0"/>
              <w:spacing w:line="400" w:lineRule="exact"/>
              <w:ind w:firstLineChars="200" w:firstLine="584"/>
              <w:jc w:val="center"/>
              <w:rPr>
                <w:rFonts w:ascii="宋体" w:hAnsi="宋体" w:cs="微软雅黑..." w:hint="eastAsia"/>
                <w:spacing w:val="6"/>
                <w:sz w:val="28"/>
                <w:szCs w:val="28"/>
              </w:rPr>
            </w:pPr>
            <w:r w:rsidRPr="00DD01F3">
              <w:rPr>
                <w:rFonts w:ascii="宋体" w:hAnsi="宋体" w:cs="微软雅黑..." w:hint="eastAsia"/>
                <w:spacing w:val="6"/>
                <w:sz w:val="28"/>
                <w:szCs w:val="28"/>
              </w:rPr>
              <w:t>精子分析系统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F3" w:rsidRDefault="00DD01F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F3" w:rsidRDefault="00DD01F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F3" w:rsidRDefault="00DD01F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合计金额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F3" w:rsidRDefault="00DD01F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DD01F3" w:rsidTr="00DD01F3">
        <w:trPr>
          <w:trHeight w:val="547"/>
          <w:jc w:val="center"/>
        </w:trPr>
        <w:tc>
          <w:tcPr>
            <w:tcW w:w="9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F3" w:rsidRDefault="00DD01F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项目需求</w:t>
            </w:r>
          </w:p>
        </w:tc>
      </w:tr>
      <w:tr w:rsidR="00DD01F3" w:rsidTr="00DD01F3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F3" w:rsidRDefault="00DD01F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F3" w:rsidRDefault="00DD01F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F3" w:rsidRDefault="00DD01F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F3" w:rsidRDefault="00DD01F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F3" w:rsidRDefault="00DD01F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总价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F3" w:rsidRDefault="00DD01F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DD01F3" w:rsidTr="00DD01F3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F3" w:rsidRDefault="00DD01F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F3" w:rsidRPr="00DD01F3" w:rsidRDefault="00DD01F3" w:rsidP="00DD01F3">
            <w:pPr>
              <w:adjustRightInd w:val="0"/>
              <w:snapToGrid w:val="0"/>
              <w:spacing w:line="400" w:lineRule="exact"/>
              <w:ind w:firstLineChars="200" w:firstLine="584"/>
              <w:jc w:val="center"/>
              <w:rPr>
                <w:rFonts w:ascii="宋体" w:hAnsi="宋体" w:cs="微软雅黑..." w:hint="eastAsia"/>
                <w:spacing w:val="6"/>
                <w:sz w:val="28"/>
                <w:szCs w:val="28"/>
              </w:rPr>
            </w:pPr>
            <w:r w:rsidRPr="00DD01F3">
              <w:rPr>
                <w:rFonts w:ascii="宋体" w:hAnsi="宋体" w:cs="微软雅黑..." w:hint="eastAsia"/>
                <w:spacing w:val="6"/>
                <w:sz w:val="28"/>
                <w:szCs w:val="28"/>
              </w:rPr>
              <w:t>精子分析系统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F3" w:rsidRDefault="00DD01F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F3" w:rsidRDefault="00DD01F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F3" w:rsidRDefault="00DD01F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F3" w:rsidRDefault="00DD01F3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莲塘新院</w:t>
            </w:r>
          </w:p>
        </w:tc>
      </w:tr>
      <w:tr w:rsidR="00DD01F3" w:rsidTr="00DD01F3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F3" w:rsidRDefault="00DD01F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F3" w:rsidRDefault="00DD01F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F3" w:rsidRDefault="00DD01F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F3" w:rsidRDefault="00DD01F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DD01F3" w:rsidRDefault="00DD01F3" w:rsidP="00DD01F3">
      <w:pPr>
        <w:spacing w:line="440" w:lineRule="atLeast"/>
        <w:rPr>
          <w:rFonts w:ascii="宋体" w:hAnsi="宋体" w:cs="宋体" w:hint="eastAsia"/>
          <w:kern w:val="0"/>
          <w:sz w:val="24"/>
        </w:rPr>
      </w:pPr>
    </w:p>
    <w:p w:rsidR="005B5DAE" w:rsidRDefault="005B5DAE" w:rsidP="00364BF6">
      <w:pPr>
        <w:adjustRightInd w:val="0"/>
        <w:snapToGrid w:val="0"/>
        <w:spacing w:line="400" w:lineRule="exact"/>
        <w:ind w:firstLineChars="200" w:firstLine="907"/>
        <w:jc w:val="center"/>
        <w:rPr>
          <w:rFonts w:ascii="宋体" w:hAnsi="宋体" w:cs="微软雅黑..."/>
          <w:b/>
          <w:spacing w:val="6"/>
          <w:sz w:val="44"/>
          <w:szCs w:val="44"/>
        </w:rPr>
      </w:pPr>
    </w:p>
    <w:p w:rsidR="00B212B5" w:rsidRPr="00364BF6" w:rsidRDefault="00B212B5" w:rsidP="005B5DAE">
      <w:pPr>
        <w:adjustRightInd w:val="0"/>
        <w:snapToGrid w:val="0"/>
        <w:spacing w:line="500" w:lineRule="exact"/>
        <w:rPr>
          <w:rFonts w:asciiTheme="minorEastAsia" w:eastAsiaTheme="minorEastAsia" w:hAnsiTheme="minorEastAsia" w:cs="微软雅黑..."/>
          <w:color w:val="000000"/>
          <w:spacing w:val="6"/>
          <w:sz w:val="24"/>
        </w:rPr>
      </w:pP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1</w:t>
      </w:r>
      <w:r w:rsidRPr="00364BF6">
        <w:rPr>
          <w:rFonts w:asciiTheme="minorEastAsia" w:eastAsiaTheme="minorEastAsia" w:hAnsiTheme="minorEastAsia" w:cs="微软雅黑..." w:hint="eastAsia"/>
          <w:color w:val="000000"/>
          <w:spacing w:val="6"/>
          <w:sz w:val="24"/>
        </w:rPr>
        <w:t>、</w:t>
      </w: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仪器检测原理:全自动显微成像系统及软件对精</w:t>
      </w:r>
      <w:r w:rsidRPr="00364BF6">
        <w:rPr>
          <w:rFonts w:asciiTheme="minorEastAsia" w:eastAsiaTheme="minorEastAsia" w:hAnsiTheme="minorEastAsia" w:cs="微软雅黑..." w:hint="eastAsia"/>
          <w:color w:val="000000"/>
          <w:spacing w:val="6"/>
          <w:sz w:val="24"/>
        </w:rPr>
        <w:t>子</w:t>
      </w: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质量进行一键式全自动量化分析。</w:t>
      </w:r>
    </w:p>
    <w:p w:rsidR="00B212B5" w:rsidRPr="00364BF6" w:rsidRDefault="00B212B5" w:rsidP="005B5DAE">
      <w:pPr>
        <w:adjustRightInd w:val="0"/>
        <w:snapToGrid w:val="0"/>
        <w:spacing w:line="500" w:lineRule="exact"/>
        <w:rPr>
          <w:rFonts w:asciiTheme="minorEastAsia" w:eastAsiaTheme="minorEastAsia" w:hAnsiTheme="minorEastAsia" w:cs="微软雅黑..."/>
          <w:color w:val="000000"/>
          <w:spacing w:val="6"/>
          <w:sz w:val="24"/>
        </w:rPr>
      </w:pP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2</w:t>
      </w:r>
      <w:r w:rsidRPr="00364BF6">
        <w:rPr>
          <w:rFonts w:asciiTheme="minorEastAsia" w:eastAsiaTheme="minorEastAsia" w:hAnsiTheme="minorEastAsia" w:cs="微软雅黑..." w:hint="eastAsia"/>
          <w:color w:val="000000"/>
          <w:spacing w:val="6"/>
          <w:sz w:val="24"/>
        </w:rPr>
        <w:t>、</w:t>
      </w: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计算机软件控制下的全自动显微镜扫描平台，可自动控制显微平台横向（X）、纵向（Y）移动，及镜上下运动调节焦距；自动控制物镜的高低倍转换。</w:t>
      </w:r>
    </w:p>
    <w:p w:rsidR="00B212B5" w:rsidRPr="00364BF6" w:rsidRDefault="00B212B5" w:rsidP="005B5DAE">
      <w:pPr>
        <w:adjustRightInd w:val="0"/>
        <w:snapToGrid w:val="0"/>
        <w:spacing w:line="500" w:lineRule="exact"/>
        <w:rPr>
          <w:rFonts w:asciiTheme="minorEastAsia" w:eastAsiaTheme="minorEastAsia" w:hAnsiTheme="minorEastAsia" w:cs="微软雅黑..."/>
          <w:color w:val="000000"/>
          <w:spacing w:val="6"/>
          <w:sz w:val="24"/>
        </w:rPr>
      </w:pP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3</w:t>
      </w:r>
      <w:r w:rsidRPr="00364BF6">
        <w:rPr>
          <w:rFonts w:asciiTheme="minorEastAsia" w:eastAsiaTheme="minorEastAsia" w:hAnsiTheme="minorEastAsia" w:cs="微软雅黑..." w:hint="eastAsia"/>
          <w:color w:val="000000"/>
          <w:spacing w:val="6"/>
          <w:sz w:val="24"/>
        </w:rPr>
        <w:t>、</w:t>
      </w: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系统操作界面采用自动触控屏操作方式，一键式全自动化操作所有检测流程，从标本置入到报告输出耗时≤60s。</w:t>
      </w:r>
    </w:p>
    <w:p w:rsidR="00B212B5" w:rsidRPr="00364BF6" w:rsidRDefault="00B212B5" w:rsidP="005B5DAE">
      <w:pPr>
        <w:adjustRightInd w:val="0"/>
        <w:snapToGrid w:val="0"/>
        <w:spacing w:line="500" w:lineRule="exact"/>
        <w:rPr>
          <w:rFonts w:asciiTheme="minorEastAsia" w:eastAsiaTheme="minorEastAsia" w:hAnsiTheme="minorEastAsia" w:cs="微软雅黑..."/>
          <w:color w:val="000000"/>
          <w:spacing w:val="6"/>
          <w:sz w:val="24"/>
        </w:rPr>
      </w:pP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4</w:t>
      </w:r>
      <w:r w:rsidRPr="00364BF6">
        <w:rPr>
          <w:rFonts w:asciiTheme="minorEastAsia" w:eastAsiaTheme="minorEastAsia" w:hAnsiTheme="minorEastAsia" w:cs="微软雅黑..." w:hint="eastAsia"/>
          <w:color w:val="000000"/>
          <w:spacing w:val="6"/>
          <w:sz w:val="24"/>
        </w:rPr>
        <w:t>、</w:t>
      </w: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采集精子图像组数：无限制；</w:t>
      </w:r>
    </w:p>
    <w:p w:rsidR="00B212B5" w:rsidRPr="00364BF6" w:rsidRDefault="00B212B5" w:rsidP="005B5DAE">
      <w:pPr>
        <w:adjustRightInd w:val="0"/>
        <w:snapToGrid w:val="0"/>
        <w:spacing w:line="500" w:lineRule="exact"/>
        <w:rPr>
          <w:rFonts w:asciiTheme="minorEastAsia" w:eastAsiaTheme="minorEastAsia" w:hAnsiTheme="minorEastAsia" w:cs="微软雅黑..."/>
          <w:color w:val="000000"/>
          <w:spacing w:val="6"/>
          <w:sz w:val="24"/>
        </w:rPr>
      </w:pP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5</w:t>
      </w:r>
      <w:r w:rsidRPr="00364BF6">
        <w:rPr>
          <w:rFonts w:asciiTheme="minorEastAsia" w:eastAsiaTheme="minorEastAsia" w:hAnsiTheme="minorEastAsia" w:cs="微软雅黑..." w:hint="eastAsia"/>
          <w:color w:val="000000"/>
          <w:spacing w:val="6"/>
          <w:sz w:val="24"/>
        </w:rPr>
        <w:t>、</w:t>
      </w: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每组精子图像帧数：5－40；</w:t>
      </w:r>
    </w:p>
    <w:p w:rsidR="00B212B5" w:rsidRPr="00364BF6" w:rsidRDefault="00B212B5" w:rsidP="005B5DAE">
      <w:pPr>
        <w:adjustRightInd w:val="0"/>
        <w:snapToGrid w:val="0"/>
        <w:spacing w:line="500" w:lineRule="exact"/>
        <w:rPr>
          <w:rFonts w:asciiTheme="minorEastAsia" w:eastAsiaTheme="minorEastAsia" w:hAnsiTheme="minorEastAsia" w:cs="微软雅黑..."/>
          <w:color w:val="000000"/>
          <w:spacing w:val="6"/>
          <w:sz w:val="24"/>
        </w:rPr>
      </w:pP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6</w:t>
      </w:r>
      <w:r w:rsidRPr="00364BF6">
        <w:rPr>
          <w:rFonts w:asciiTheme="minorEastAsia" w:eastAsiaTheme="minorEastAsia" w:hAnsiTheme="minorEastAsia" w:cs="微软雅黑..." w:hint="eastAsia"/>
          <w:color w:val="000000"/>
          <w:spacing w:val="6"/>
          <w:sz w:val="24"/>
        </w:rPr>
        <w:t>、</w:t>
      </w: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精子采集视频可以及时保存，可以随时调出来查看；</w:t>
      </w:r>
    </w:p>
    <w:p w:rsidR="00B212B5" w:rsidRPr="00364BF6" w:rsidRDefault="00B212B5" w:rsidP="005B5DAE">
      <w:pPr>
        <w:adjustRightInd w:val="0"/>
        <w:snapToGrid w:val="0"/>
        <w:spacing w:line="500" w:lineRule="exact"/>
        <w:rPr>
          <w:rFonts w:asciiTheme="minorEastAsia" w:eastAsiaTheme="minorEastAsia" w:hAnsiTheme="minorEastAsia" w:cs="微软雅黑..."/>
          <w:color w:val="000000"/>
          <w:spacing w:val="6"/>
          <w:sz w:val="24"/>
        </w:rPr>
      </w:pP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7</w:t>
      </w:r>
      <w:r w:rsidRPr="00364BF6">
        <w:rPr>
          <w:rFonts w:asciiTheme="minorEastAsia" w:eastAsiaTheme="minorEastAsia" w:hAnsiTheme="minorEastAsia" w:cs="微软雅黑..." w:hint="eastAsia"/>
          <w:color w:val="000000"/>
          <w:spacing w:val="6"/>
          <w:sz w:val="24"/>
        </w:rPr>
        <w:t>、</w:t>
      </w: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采集图像幅面：800×600像素或1600×1200像素（可选）。</w:t>
      </w:r>
    </w:p>
    <w:p w:rsidR="00B212B5" w:rsidRPr="00364BF6" w:rsidRDefault="00B212B5" w:rsidP="005B5DAE">
      <w:pPr>
        <w:adjustRightInd w:val="0"/>
        <w:snapToGrid w:val="0"/>
        <w:spacing w:line="500" w:lineRule="exact"/>
        <w:rPr>
          <w:rFonts w:asciiTheme="minorEastAsia" w:eastAsiaTheme="minorEastAsia" w:hAnsiTheme="minorEastAsia" w:cs="微软雅黑..."/>
          <w:color w:val="000000"/>
          <w:spacing w:val="6"/>
          <w:sz w:val="24"/>
        </w:rPr>
      </w:pP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8</w:t>
      </w:r>
      <w:r w:rsidRPr="00364BF6">
        <w:rPr>
          <w:rFonts w:asciiTheme="minorEastAsia" w:eastAsiaTheme="minorEastAsia" w:hAnsiTheme="minorEastAsia" w:cs="微软雅黑..." w:hint="eastAsia"/>
          <w:color w:val="000000"/>
          <w:spacing w:val="6"/>
          <w:sz w:val="24"/>
        </w:rPr>
        <w:t>、</w:t>
      </w: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精子检测面积：3-500平方微米。</w:t>
      </w:r>
    </w:p>
    <w:p w:rsidR="00B212B5" w:rsidRPr="00364BF6" w:rsidRDefault="00B212B5" w:rsidP="005B5DAE">
      <w:pPr>
        <w:adjustRightInd w:val="0"/>
        <w:snapToGrid w:val="0"/>
        <w:spacing w:line="500" w:lineRule="exact"/>
        <w:rPr>
          <w:rFonts w:asciiTheme="minorEastAsia" w:eastAsiaTheme="minorEastAsia" w:hAnsiTheme="minorEastAsia" w:cs="微软雅黑..."/>
          <w:color w:val="000000"/>
          <w:spacing w:val="6"/>
          <w:sz w:val="24"/>
        </w:rPr>
      </w:pP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9</w:t>
      </w:r>
      <w:r w:rsidRPr="00364BF6">
        <w:rPr>
          <w:rFonts w:asciiTheme="minorEastAsia" w:eastAsiaTheme="minorEastAsia" w:hAnsiTheme="minorEastAsia" w:cs="微软雅黑..." w:hint="eastAsia"/>
          <w:color w:val="000000"/>
          <w:spacing w:val="6"/>
          <w:sz w:val="24"/>
        </w:rPr>
        <w:t>、</w:t>
      </w: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精子检测速度：0-500微米/秒。</w:t>
      </w:r>
    </w:p>
    <w:p w:rsidR="00B212B5" w:rsidRPr="00364BF6" w:rsidRDefault="00B212B5" w:rsidP="005B5DAE">
      <w:pPr>
        <w:adjustRightInd w:val="0"/>
        <w:snapToGrid w:val="0"/>
        <w:spacing w:line="500" w:lineRule="exact"/>
        <w:rPr>
          <w:rFonts w:asciiTheme="minorEastAsia" w:eastAsiaTheme="minorEastAsia" w:hAnsiTheme="minorEastAsia" w:cs="微软雅黑..."/>
          <w:color w:val="000000"/>
          <w:spacing w:val="6"/>
          <w:sz w:val="24"/>
        </w:rPr>
      </w:pP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10</w:t>
      </w:r>
      <w:r w:rsidRPr="00364BF6">
        <w:rPr>
          <w:rFonts w:asciiTheme="minorEastAsia" w:eastAsiaTheme="minorEastAsia" w:hAnsiTheme="minorEastAsia" w:cs="微软雅黑..." w:hint="eastAsia"/>
          <w:color w:val="000000"/>
          <w:spacing w:val="6"/>
          <w:sz w:val="24"/>
        </w:rPr>
        <w:t>、</w:t>
      </w: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具有独立的精子动态分析软件和精子形态学分析软件WHO第四版精液分析与WHO第五版精液分析同时提供系统标准，并且参考值可即时更新。</w:t>
      </w:r>
    </w:p>
    <w:p w:rsidR="00B212B5" w:rsidRPr="00364BF6" w:rsidRDefault="00B212B5" w:rsidP="005B5DAE">
      <w:pPr>
        <w:adjustRightInd w:val="0"/>
        <w:snapToGrid w:val="0"/>
        <w:spacing w:line="500" w:lineRule="exact"/>
        <w:rPr>
          <w:rFonts w:asciiTheme="minorEastAsia" w:eastAsiaTheme="minorEastAsia" w:hAnsiTheme="minorEastAsia" w:cs="微软雅黑..."/>
          <w:color w:val="000000"/>
          <w:spacing w:val="6"/>
          <w:sz w:val="24"/>
        </w:rPr>
      </w:pP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1</w:t>
      </w:r>
      <w:r w:rsidRPr="00364BF6">
        <w:rPr>
          <w:rFonts w:asciiTheme="minorEastAsia" w:eastAsiaTheme="minorEastAsia" w:hAnsiTheme="minorEastAsia" w:cs="微软雅黑..." w:hint="eastAsia"/>
          <w:color w:val="000000"/>
          <w:spacing w:val="6"/>
          <w:sz w:val="24"/>
        </w:rPr>
        <w:t>1、</w:t>
      </w: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检验项目：涵盖精液分析绝大多数项目，包括了精液理学性状类、精子显微镜动力学分析类、形态学分析类、精子功能实验类、化学分析类及免疫分析类项目。</w:t>
      </w:r>
    </w:p>
    <w:p w:rsidR="00B212B5" w:rsidRPr="00364BF6" w:rsidRDefault="00B212B5" w:rsidP="005B5DAE">
      <w:pPr>
        <w:adjustRightInd w:val="0"/>
        <w:snapToGrid w:val="0"/>
        <w:spacing w:line="500" w:lineRule="exact"/>
        <w:rPr>
          <w:rFonts w:asciiTheme="minorEastAsia" w:eastAsiaTheme="minorEastAsia" w:hAnsiTheme="minorEastAsia" w:cs="微软雅黑..."/>
          <w:color w:val="000000"/>
          <w:spacing w:val="6"/>
          <w:sz w:val="24"/>
        </w:rPr>
      </w:pP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lastRenderedPageBreak/>
        <w:t>1</w:t>
      </w:r>
      <w:r w:rsidRPr="00364BF6">
        <w:rPr>
          <w:rFonts w:asciiTheme="minorEastAsia" w:eastAsiaTheme="minorEastAsia" w:hAnsiTheme="minorEastAsia" w:cs="微软雅黑..." w:hint="eastAsia"/>
          <w:color w:val="000000"/>
          <w:spacing w:val="6"/>
          <w:sz w:val="24"/>
        </w:rPr>
        <w:t>2、</w:t>
      </w: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报告项目及检验项目可根据医院需求增添修改，打印报告格式可自定义设计，满足不同需求。</w:t>
      </w:r>
    </w:p>
    <w:p w:rsidR="00B212B5" w:rsidRPr="00364BF6" w:rsidRDefault="00B212B5" w:rsidP="005B5DAE">
      <w:pPr>
        <w:adjustRightInd w:val="0"/>
        <w:snapToGrid w:val="0"/>
        <w:spacing w:line="500" w:lineRule="exact"/>
        <w:rPr>
          <w:rFonts w:asciiTheme="minorEastAsia" w:eastAsiaTheme="minorEastAsia" w:hAnsiTheme="minorEastAsia" w:cs="微软雅黑..."/>
          <w:color w:val="000000"/>
          <w:spacing w:val="6"/>
          <w:sz w:val="24"/>
        </w:rPr>
      </w:pPr>
      <w:r w:rsidRPr="00364BF6">
        <w:rPr>
          <w:rFonts w:asciiTheme="minorEastAsia" w:eastAsiaTheme="minorEastAsia" w:hAnsiTheme="minorEastAsia" w:cs="微软雅黑..." w:hint="eastAsia"/>
          <w:color w:val="000000"/>
          <w:spacing w:val="6"/>
          <w:sz w:val="24"/>
        </w:rPr>
        <w:t>13、</w:t>
      </w: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动态学分析主要检测项目≥40项：自动计算畸形精子指数（TZI）和精子畸形指数（SDI）及多重异常指数（MAI）可跟踪精子运动轨迹并描绘输出彩色轨迹线，精子轨迹图可以反白显示；可对精子图像进行文字及图形标注；</w:t>
      </w:r>
    </w:p>
    <w:p w:rsidR="00B212B5" w:rsidRPr="00364BF6" w:rsidRDefault="00B212B5" w:rsidP="005B5DAE">
      <w:pPr>
        <w:adjustRightInd w:val="0"/>
        <w:snapToGrid w:val="0"/>
        <w:spacing w:line="500" w:lineRule="exact"/>
        <w:rPr>
          <w:rFonts w:asciiTheme="minorEastAsia" w:eastAsiaTheme="minorEastAsia" w:hAnsiTheme="minorEastAsia" w:cs="微软雅黑..."/>
          <w:color w:val="000000"/>
          <w:spacing w:val="6"/>
          <w:sz w:val="24"/>
        </w:rPr>
      </w:pP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1</w:t>
      </w:r>
      <w:r w:rsidRPr="00364BF6">
        <w:rPr>
          <w:rFonts w:asciiTheme="minorEastAsia" w:eastAsiaTheme="minorEastAsia" w:hAnsiTheme="minorEastAsia" w:cs="微软雅黑..." w:hint="eastAsia"/>
          <w:color w:val="000000"/>
          <w:spacing w:val="6"/>
          <w:sz w:val="24"/>
        </w:rPr>
        <w:t>4、</w:t>
      </w: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精子原始轨迹图功能、精子运动轨迹图功能、精子运动分级直方图功能。</w:t>
      </w:r>
    </w:p>
    <w:p w:rsidR="00B212B5" w:rsidRPr="00364BF6" w:rsidRDefault="00B212B5" w:rsidP="005B5DAE">
      <w:pPr>
        <w:adjustRightInd w:val="0"/>
        <w:snapToGrid w:val="0"/>
        <w:spacing w:line="500" w:lineRule="exact"/>
        <w:rPr>
          <w:rFonts w:asciiTheme="minorEastAsia" w:eastAsiaTheme="minorEastAsia" w:hAnsiTheme="minorEastAsia" w:cs="微软雅黑..."/>
          <w:color w:val="000000"/>
          <w:spacing w:val="6"/>
          <w:sz w:val="24"/>
        </w:rPr>
      </w:pP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1</w:t>
      </w:r>
      <w:r w:rsidRPr="00364BF6">
        <w:rPr>
          <w:rFonts w:asciiTheme="minorEastAsia" w:eastAsiaTheme="minorEastAsia" w:hAnsiTheme="minorEastAsia" w:cs="微软雅黑..." w:hint="eastAsia"/>
          <w:color w:val="000000"/>
          <w:spacing w:val="6"/>
          <w:sz w:val="24"/>
        </w:rPr>
        <w:t>5、</w:t>
      </w: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能快速、准确、客观地检测精子的动静态各项参数指标，如精子的运动速度和密度，并以运动轨迹和原始轨迹形式显示。</w:t>
      </w:r>
    </w:p>
    <w:p w:rsidR="00B212B5" w:rsidRPr="00364BF6" w:rsidRDefault="00B212B5" w:rsidP="005B5DAE">
      <w:pPr>
        <w:adjustRightInd w:val="0"/>
        <w:snapToGrid w:val="0"/>
        <w:spacing w:line="500" w:lineRule="exact"/>
        <w:rPr>
          <w:rFonts w:asciiTheme="minorEastAsia" w:eastAsiaTheme="minorEastAsia" w:hAnsiTheme="minorEastAsia" w:cs="微软雅黑..."/>
          <w:color w:val="000000"/>
          <w:spacing w:val="6"/>
          <w:sz w:val="24"/>
        </w:rPr>
      </w:pP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1</w:t>
      </w:r>
      <w:r w:rsidRPr="00364BF6">
        <w:rPr>
          <w:rFonts w:asciiTheme="minorEastAsia" w:eastAsiaTheme="minorEastAsia" w:hAnsiTheme="minorEastAsia" w:cs="微软雅黑..." w:hint="eastAsia"/>
          <w:color w:val="000000"/>
          <w:spacing w:val="6"/>
          <w:sz w:val="24"/>
        </w:rPr>
        <w:t>6、</w:t>
      </w: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精液分析系统应具备最新WHO第五版精液分析各项检测指标，可分析精子动态PR、NP、IM、PR+NP各项指标。并提供WHO第五版所列参数检测报告。</w:t>
      </w:r>
    </w:p>
    <w:p w:rsidR="00B212B5" w:rsidRPr="00364BF6" w:rsidRDefault="00B212B5" w:rsidP="005B5DAE">
      <w:pPr>
        <w:adjustRightInd w:val="0"/>
        <w:snapToGrid w:val="0"/>
        <w:spacing w:line="500" w:lineRule="exact"/>
        <w:rPr>
          <w:rFonts w:asciiTheme="minorEastAsia" w:eastAsiaTheme="minorEastAsia" w:hAnsiTheme="minorEastAsia" w:cs="微软雅黑..."/>
          <w:color w:val="000000"/>
          <w:spacing w:val="6"/>
          <w:sz w:val="24"/>
        </w:rPr>
      </w:pP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1</w:t>
      </w:r>
      <w:r w:rsidRPr="00364BF6">
        <w:rPr>
          <w:rFonts w:asciiTheme="minorEastAsia" w:eastAsiaTheme="minorEastAsia" w:hAnsiTheme="minorEastAsia" w:cs="微软雅黑..." w:hint="eastAsia"/>
          <w:color w:val="000000"/>
          <w:spacing w:val="6"/>
          <w:sz w:val="24"/>
        </w:rPr>
        <w:t>7、</w:t>
      </w: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可分析白细胞数及其浓度、圆细胞数及其浓度、精子头部长度（um）、头部宽度（um）、长/宽比（%）、头部面积（um2）、头部周长（um）、顶体比（%）并计数。</w:t>
      </w:r>
    </w:p>
    <w:p w:rsidR="00B212B5" w:rsidRPr="00364BF6" w:rsidRDefault="00B212B5" w:rsidP="005B5DAE">
      <w:pPr>
        <w:adjustRightInd w:val="0"/>
        <w:snapToGrid w:val="0"/>
        <w:spacing w:line="500" w:lineRule="exact"/>
        <w:rPr>
          <w:rFonts w:asciiTheme="minorEastAsia" w:eastAsiaTheme="minorEastAsia" w:hAnsiTheme="minorEastAsia" w:cs="微软雅黑..."/>
          <w:color w:val="000000"/>
          <w:spacing w:val="6"/>
          <w:sz w:val="24"/>
        </w:rPr>
      </w:pP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1</w:t>
      </w:r>
      <w:r w:rsidRPr="00364BF6">
        <w:rPr>
          <w:rFonts w:asciiTheme="minorEastAsia" w:eastAsiaTheme="minorEastAsia" w:hAnsiTheme="minorEastAsia" w:cs="微软雅黑..." w:hint="eastAsia"/>
          <w:color w:val="000000"/>
          <w:spacing w:val="6"/>
          <w:sz w:val="24"/>
        </w:rPr>
        <w:t>8、</w:t>
      </w: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全自动数码扫描显微镜可油镜下自动采集精子形态图像。</w:t>
      </w:r>
    </w:p>
    <w:p w:rsidR="00B212B5" w:rsidRPr="00364BF6" w:rsidRDefault="00B212B5" w:rsidP="005B5DAE">
      <w:pPr>
        <w:adjustRightInd w:val="0"/>
        <w:snapToGrid w:val="0"/>
        <w:spacing w:line="500" w:lineRule="exact"/>
        <w:rPr>
          <w:rFonts w:asciiTheme="minorEastAsia" w:eastAsiaTheme="minorEastAsia" w:hAnsiTheme="minorEastAsia" w:cs="微软雅黑..."/>
          <w:color w:val="000000"/>
          <w:spacing w:val="6"/>
          <w:sz w:val="24"/>
        </w:rPr>
      </w:pP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1</w:t>
      </w:r>
      <w:r w:rsidRPr="00364BF6">
        <w:rPr>
          <w:rFonts w:asciiTheme="minorEastAsia" w:eastAsiaTheme="minorEastAsia" w:hAnsiTheme="minorEastAsia" w:cs="微软雅黑..." w:hint="eastAsia"/>
          <w:color w:val="000000"/>
          <w:spacing w:val="6"/>
          <w:sz w:val="24"/>
        </w:rPr>
        <w:t>9、</w:t>
      </w: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可分析颈部弯曲精子、非对称接在头部精子、颈部异常精子、颈部粗壮或不规则精子、短尾精子、多尾精子、发卡似尾精数、尾部断裂精子、尾部弯曲精子、尾部宽度不规则精子并自动计数。</w:t>
      </w:r>
    </w:p>
    <w:p w:rsidR="00B212B5" w:rsidRPr="00364BF6" w:rsidRDefault="00B212B5" w:rsidP="005B5DAE">
      <w:pPr>
        <w:adjustRightInd w:val="0"/>
        <w:snapToGrid w:val="0"/>
        <w:spacing w:line="500" w:lineRule="exact"/>
        <w:rPr>
          <w:rFonts w:asciiTheme="minorEastAsia" w:eastAsiaTheme="minorEastAsia" w:hAnsiTheme="minorEastAsia" w:cs="微软雅黑..."/>
          <w:color w:val="000000"/>
          <w:spacing w:val="6"/>
          <w:sz w:val="24"/>
        </w:rPr>
      </w:pPr>
      <w:r w:rsidRPr="00364BF6">
        <w:rPr>
          <w:rFonts w:asciiTheme="minorEastAsia" w:eastAsiaTheme="minorEastAsia" w:hAnsiTheme="minorEastAsia" w:cs="微软雅黑..." w:hint="eastAsia"/>
          <w:color w:val="000000"/>
          <w:spacing w:val="6"/>
          <w:sz w:val="24"/>
        </w:rPr>
        <w:t>20、</w:t>
      </w: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具有独立的精子形态学分析模块。可分析大头精子、小头精子、锤形精子、梨形精子、圆头精子、无定形精子、有空泡头精子、顶体过小头精子、双头精子</w:t>
      </w:r>
      <w:r w:rsidRPr="00364BF6">
        <w:rPr>
          <w:rFonts w:asciiTheme="minorEastAsia" w:eastAsiaTheme="minorEastAsia" w:hAnsiTheme="minorEastAsia" w:cs="微软雅黑..." w:hint="eastAsia"/>
          <w:color w:val="000000"/>
          <w:spacing w:val="6"/>
          <w:sz w:val="24"/>
        </w:rPr>
        <w:t>等</w:t>
      </w:r>
      <w:r w:rsidR="00415DB8"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≥</w:t>
      </w:r>
      <w:r w:rsidRPr="00364BF6">
        <w:rPr>
          <w:rFonts w:asciiTheme="minorEastAsia" w:eastAsiaTheme="minorEastAsia" w:hAnsiTheme="minorEastAsia" w:cs="微软雅黑..." w:hint="eastAsia"/>
          <w:color w:val="000000"/>
          <w:spacing w:val="6"/>
          <w:sz w:val="24"/>
        </w:rPr>
        <w:t>40项</w:t>
      </w: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。</w:t>
      </w:r>
    </w:p>
    <w:p w:rsidR="00B212B5" w:rsidRPr="00364BF6" w:rsidRDefault="00B212B5" w:rsidP="005B5DAE">
      <w:pPr>
        <w:adjustRightInd w:val="0"/>
        <w:snapToGrid w:val="0"/>
        <w:spacing w:line="500" w:lineRule="exact"/>
        <w:rPr>
          <w:rFonts w:asciiTheme="minorEastAsia" w:eastAsiaTheme="minorEastAsia" w:hAnsiTheme="minorEastAsia" w:cs="微软雅黑..."/>
          <w:color w:val="000000"/>
          <w:spacing w:val="6"/>
          <w:sz w:val="24"/>
        </w:rPr>
      </w:pP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2</w:t>
      </w:r>
      <w:r w:rsidRPr="00364BF6">
        <w:rPr>
          <w:rFonts w:asciiTheme="minorEastAsia" w:eastAsiaTheme="minorEastAsia" w:hAnsiTheme="minorEastAsia" w:cs="微软雅黑..." w:hint="eastAsia"/>
          <w:color w:val="000000"/>
          <w:spacing w:val="6"/>
          <w:sz w:val="24"/>
        </w:rPr>
        <w:t>1、</w:t>
      </w: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动态学分析主要检测项目≥40项：自动计算畸形精子指数（TZI）和精子畸形指数（SDI）及多重异常指数（MAI）可跟踪精子运动轨迹并描绘输出彩色轨迹线，精子轨迹图可以反白显示；可对精子图像进行文字及图形标注；</w:t>
      </w:r>
    </w:p>
    <w:p w:rsidR="00B212B5" w:rsidRPr="00364BF6" w:rsidRDefault="00B212B5" w:rsidP="005B5DAE">
      <w:pPr>
        <w:adjustRightInd w:val="0"/>
        <w:snapToGrid w:val="0"/>
        <w:spacing w:line="500" w:lineRule="exact"/>
        <w:rPr>
          <w:rFonts w:asciiTheme="minorEastAsia" w:eastAsiaTheme="minorEastAsia" w:hAnsiTheme="minorEastAsia" w:cs="微软雅黑..."/>
          <w:color w:val="000000"/>
          <w:spacing w:val="6"/>
          <w:sz w:val="24"/>
        </w:rPr>
      </w:pP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2</w:t>
      </w:r>
      <w:r w:rsidRPr="00364BF6">
        <w:rPr>
          <w:rFonts w:asciiTheme="minorEastAsia" w:eastAsiaTheme="minorEastAsia" w:hAnsiTheme="minorEastAsia" w:cs="微软雅黑..." w:hint="eastAsia"/>
          <w:color w:val="000000"/>
          <w:spacing w:val="6"/>
          <w:sz w:val="24"/>
        </w:rPr>
        <w:t>2、</w:t>
      </w: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温度显示和报警提示：实时显示显微平台恒温板温度，当温度异常时系统自动提示“温度异常”字样；设备每次启动初始化正常运行，当全自动显微成像系统无法正常运行时系统自动提示“显微镜通信异常”字样。</w:t>
      </w:r>
    </w:p>
    <w:p w:rsidR="00B212B5" w:rsidRPr="00364BF6" w:rsidRDefault="00B212B5" w:rsidP="005B5DAE">
      <w:pPr>
        <w:adjustRightInd w:val="0"/>
        <w:snapToGrid w:val="0"/>
        <w:spacing w:line="500" w:lineRule="exact"/>
        <w:rPr>
          <w:rFonts w:asciiTheme="minorEastAsia" w:eastAsiaTheme="minorEastAsia" w:hAnsiTheme="minorEastAsia" w:cs="微软雅黑..."/>
          <w:color w:val="000000"/>
          <w:spacing w:val="6"/>
          <w:sz w:val="24"/>
        </w:rPr>
      </w:pP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2</w:t>
      </w:r>
      <w:r w:rsidRPr="00364BF6">
        <w:rPr>
          <w:rFonts w:asciiTheme="minorEastAsia" w:eastAsiaTheme="minorEastAsia" w:hAnsiTheme="minorEastAsia" w:cs="微软雅黑..." w:hint="eastAsia"/>
          <w:color w:val="000000"/>
          <w:spacing w:val="6"/>
          <w:sz w:val="24"/>
        </w:rPr>
        <w:t>3、</w:t>
      </w: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可统计全部及某时间段内各科室及各检验医师检测标本数。</w:t>
      </w:r>
    </w:p>
    <w:p w:rsidR="00B212B5" w:rsidRPr="00364BF6" w:rsidRDefault="00B212B5" w:rsidP="005B5DAE">
      <w:pPr>
        <w:adjustRightInd w:val="0"/>
        <w:snapToGrid w:val="0"/>
        <w:spacing w:line="500" w:lineRule="exact"/>
        <w:rPr>
          <w:rFonts w:asciiTheme="minorEastAsia" w:eastAsiaTheme="minorEastAsia" w:hAnsiTheme="minorEastAsia" w:cs="微软雅黑..."/>
          <w:color w:val="000000"/>
          <w:spacing w:val="6"/>
          <w:sz w:val="24"/>
        </w:rPr>
      </w:pP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lastRenderedPageBreak/>
        <w:t>2</w:t>
      </w:r>
      <w:r w:rsidRPr="00364BF6">
        <w:rPr>
          <w:rFonts w:asciiTheme="minorEastAsia" w:eastAsiaTheme="minorEastAsia" w:hAnsiTheme="minorEastAsia" w:cs="微软雅黑..." w:hint="eastAsia"/>
          <w:color w:val="000000"/>
          <w:spacing w:val="6"/>
          <w:sz w:val="24"/>
        </w:rPr>
        <w:t>4、</w:t>
      </w: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可设置每样品最大检测精子数量，如200个精子（WHO质控标准），则检测完成后自动停止检测。</w:t>
      </w:r>
    </w:p>
    <w:p w:rsidR="00B212B5" w:rsidRPr="00364BF6" w:rsidRDefault="00B212B5" w:rsidP="005B5DAE">
      <w:pPr>
        <w:adjustRightInd w:val="0"/>
        <w:snapToGrid w:val="0"/>
        <w:spacing w:line="500" w:lineRule="exact"/>
        <w:rPr>
          <w:rFonts w:asciiTheme="minorEastAsia" w:eastAsiaTheme="minorEastAsia" w:hAnsiTheme="minorEastAsia" w:cs="微软雅黑..."/>
          <w:color w:val="000000"/>
          <w:spacing w:val="6"/>
          <w:sz w:val="24"/>
        </w:rPr>
      </w:pP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2</w:t>
      </w:r>
      <w:r w:rsidRPr="00364BF6">
        <w:rPr>
          <w:rFonts w:asciiTheme="minorEastAsia" w:eastAsiaTheme="minorEastAsia" w:hAnsiTheme="minorEastAsia" w:cs="微软雅黑..." w:hint="eastAsia"/>
          <w:color w:val="000000"/>
          <w:spacing w:val="6"/>
          <w:sz w:val="24"/>
        </w:rPr>
        <w:t>5、</w:t>
      </w: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病例统计功能具有</w:t>
      </w:r>
      <w:r w:rsidR="00415DB8"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≥</w:t>
      </w: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10种统计方式及</w:t>
      </w:r>
      <w:r w:rsidR="00415DB8"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≥</w:t>
      </w: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6种统计结果显示方式；</w:t>
      </w:r>
    </w:p>
    <w:p w:rsidR="00B212B5" w:rsidRPr="00364BF6" w:rsidRDefault="00B212B5" w:rsidP="005B5DAE">
      <w:pPr>
        <w:adjustRightInd w:val="0"/>
        <w:snapToGrid w:val="0"/>
        <w:spacing w:line="500" w:lineRule="exact"/>
        <w:rPr>
          <w:rFonts w:asciiTheme="minorEastAsia" w:eastAsiaTheme="minorEastAsia" w:hAnsiTheme="minorEastAsia" w:cs="微软雅黑..."/>
          <w:color w:val="000000"/>
          <w:spacing w:val="6"/>
          <w:sz w:val="24"/>
        </w:rPr>
      </w:pP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2</w:t>
      </w:r>
      <w:r w:rsidRPr="00364BF6">
        <w:rPr>
          <w:rFonts w:asciiTheme="minorEastAsia" w:eastAsiaTheme="minorEastAsia" w:hAnsiTheme="minorEastAsia" w:cs="微软雅黑..." w:hint="eastAsia"/>
          <w:color w:val="000000"/>
          <w:spacing w:val="6"/>
          <w:sz w:val="24"/>
        </w:rPr>
        <w:t>6、</w:t>
      </w: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可进行精子形态分析并报告输出；形态分析结果包括：精子平均大小，精子平均周长，正常精子个数和比例，头部畸形个数和比例，体部畸形精子个数和比例，尾部畸形精子个数和比例，混合畸形精子个数和比例。上皮细胞，红细胞，白细胞，生精细胞，圆细胞，顶体完整率等。</w:t>
      </w:r>
    </w:p>
    <w:p w:rsidR="00B212B5" w:rsidRDefault="00B212B5" w:rsidP="005B5DAE">
      <w:pPr>
        <w:adjustRightInd w:val="0"/>
        <w:snapToGrid w:val="0"/>
        <w:spacing w:line="500" w:lineRule="exact"/>
        <w:rPr>
          <w:rFonts w:asciiTheme="minorEastAsia" w:eastAsiaTheme="minorEastAsia" w:hAnsiTheme="minorEastAsia" w:cs="微软雅黑..."/>
          <w:color w:val="000000"/>
          <w:spacing w:val="6"/>
          <w:sz w:val="24"/>
        </w:rPr>
      </w:pP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2</w:t>
      </w:r>
      <w:r w:rsidRPr="00364BF6">
        <w:rPr>
          <w:rFonts w:asciiTheme="minorEastAsia" w:eastAsiaTheme="minorEastAsia" w:hAnsiTheme="minorEastAsia" w:cs="微软雅黑..." w:hint="eastAsia"/>
          <w:color w:val="000000"/>
          <w:spacing w:val="6"/>
          <w:sz w:val="24"/>
        </w:rPr>
        <w:t>7、</w:t>
      </w:r>
      <w:r w:rsidRPr="00364BF6">
        <w:rPr>
          <w:rFonts w:asciiTheme="minorEastAsia" w:eastAsiaTheme="minorEastAsia" w:hAnsiTheme="minorEastAsia" w:cs="微软雅黑..."/>
          <w:color w:val="000000"/>
          <w:spacing w:val="6"/>
          <w:sz w:val="24"/>
        </w:rPr>
        <w:t>报告单中正常/参考值可修改。</w:t>
      </w:r>
    </w:p>
    <w:p w:rsidR="005B5DAE" w:rsidRDefault="005B5DAE" w:rsidP="00364BF6">
      <w:pPr>
        <w:adjustRightInd w:val="0"/>
        <w:snapToGrid w:val="0"/>
        <w:spacing w:line="500" w:lineRule="exact"/>
        <w:ind w:firstLineChars="200" w:firstLine="504"/>
        <w:rPr>
          <w:rFonts w:asciiTheme="minorEastAsia" w:eastAsiaTheme="minorEastAsia" w:hAnsiTheme="minorEastAsia" w:cs="微软雅黑..."/>
          <w:color w:val="000000"/>
          <w:spacing w:val="6"/>
          <w:sz w:val="24"/>
        </w:rPr>
      </w:pPr>
    </w:p>
    <w:p w:rsidR="005B5DAE" w:rsidRDefault="005B5DAE" w:rsidP="00364BF6">
      <w:pPr>
        <w:adjustRightInd w:val="0"/>
        <w:snapToGrid w:val="0"/>
        <w:spacing w:line="500" w:lineRule="exact"/>
        <w:ind w:firstLineChars="200" w:firstLine="504"/>
        <w:rPr>
          <w:rFonts w:asciiTheme="minorEastAsia" w:eastAsiaTheme="minorEastAsia" w:hAnsiTheme="minorEastAsia" w:cs="微软雅黑..."/>
          <w:color w:val="000000"/>
          <w:spacing w:val="6"/>
          <w:sz w:val="24"/>
        </w:rPr>
      </w:pPr>
    </w:p>
    <w:p w:rsidR="005B5DAE" w:rsidRPr="005B5DAE" w:rsidRDefault="005B5DAE" w:rsidP="005B5DA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 w:cs="微软雅黑..."/>
          <w:b/>
          <w:color w:val="000000"/>
          <w:spacing w:val="6"/>
          <w:sz w:val="24"/>
        </w:rPr>
      </w:pPr>
      <w:r w:rsidRPr="005B5DAE">
        <w:rPr>
          <w:rFonts w:asciiTheme="minorEastAsia" w:eastAsiaTheme="minorEastAsia" w:hAnsiTheme="minorEastAsia" w:cs="微软雅黑..." w:hint="eastAsia"/>
          <w:b/>
          <w:color w:val="000000"/>
          <w:spacing w:val="6"/>
          <w:sz w:val="24"/>
        </w:rPr>
        <w:t>主要配置：</w:t>
      </w:r>
    </w:p>
    <w:p w:rsidR="005B5DAE" w:rsidRDefault="005B5DAE" w:rsidP="005B5DAE">
      <w:pPr>
        <w:spacing w:line="500" w:lineRule="exact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主</w:t>
      </w:r>
      <w:r>
        <w:rPr>
          <w:rFonts w:ascii="Arial" w:hAnsi="Arial" w:hint="eastAsia"/>
          <w:sz w:val="24"/>
        </w:rPr>
        <w:t xml:space="preserve">  </w:t>
      </w:r>
      <w:r>
        <w:rPr>
          <w:rFonts w:ascii="Arial" w:hAnsi="Arial" w:hint="eastAsia"/>
          <w:sz w:val="24"/>
        </w:rPr>
        <w:t>机</w:t>
      </w:r>
      <w:r>
        <w:rPr>
          <w:rFonts w:ascii="Arial" w:hAnsi="Arial" w:hint="eastAsia"/>
          <w:sz w:val="24"/>
        </w:rPr>
        <w:t xml:space="preserve"> 1</w:t>
      </w:r>
      <w:r>
        <w:rPr>
          <w:rFonts w:ascii="Arial" w:hAnsi="Arial" w:hint="eastAsia"/>
          <w:sz w:val="24"/>
        </w:rPr>
        <w:t>台</w:t>
      </w:r>
    </w:p>
    <w:p w:rsidR="005B5DAE" w:rsidRDefault="005B5DAE" w:rsidP="005B5DAE">
      <w:pPr>
        <w:spacing w:line="500" w:lineRule="exact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电脑</w:t>
      </w:r>
      <w:r>
        <w:rPr>
          <w:rFonts w:ascii="Arial" w:hAnsi="Arial" w:hint="eastAsia"/>
          <w:sz w:val="24"/>
        </w:rPr>
        <w:t>1</w:t>
      </w:r>
      <w:r>
        <w:rPr>
          <w:rFonts w:ascii="Arial" w:hAnsi="Arial" w:hint="eastAsia"/>
          <w:sz w:val="24"/>
        </w:rPr>
        <w:t>套</w:t>
      </w:r>
    </w:p>
    <w:p w:rsidR="005B5DAE" w:rsidRDefault="005B5DAE" w:rsidP="005B5DAE">
      <w:pPr>
        <w:spacing w:line="500" w:lineRule="exact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打印机</w:t>
      </w:r>
      <w:r>
        <w:rPr>
          <w:rFonts w:ascii="Arial" w:hAnsi="Arial" w:hint="eastAsia"/>
          <w:sz w:val="24"/>
        </w:rPr>
        <w:t>1</w:t>
      </w:r>
      <w:r>
        <w:rPr>
          <w:rFonts w:ascii="Arial" w:hAnsi="Arial" w:hint="eastAsia"/>
          <w:sz w:val="24"/>
        </w:rPr>
        <w:t>台</w:t>
      </w:r>
    </w:p>
    <w:p w:rsidR="005B5DAE" w:rsidRDefault="005B5DAE" w:rsidP="005B5DAE">
      <w:pPr>
        <w:spacing w:line="500" w:lineRule="exact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专业显微镜</w:t>
      </w:r>
      <w:r>
        <w:rPr>
          <w:rFonts w:ascii="Arial" w:hAnsi="Arial" w:hint="eastAsia"/>
          <w:sz w:val="24"/>
        </w:rPr>
        <w:t>1</w:t>
      </w:r>
      <w:r>
        <w:rPr>
          <w:rFonts w:ascii="Arial" w:hAnsi="Arial" w:hint="eastAsia"/>
          <w:sz w:val="24"/>
        </w:rPr>
        <w:t>台</w:t>
      </w:r>
    </w:p>
    <w:p w:rsidR="005B5DAE" w:rsidRDefault="005B5DAE" w:rsidP="005B5DAE">
      <w:pPr>
        <w:spacing w:line="500" w:lineRule="exact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品牌摄像头</w:t>
      </w:r>
      <w:r>
        <w:rPr>
          <w:rFonts w:ascii="Arial" w:hAnsi="Arial" w:hint="eastAsia"/>
          <w:sz w:val="24"/>
        </w:rPr>
        <w:t>1</w:t>
      </w:r>
      <w:r>
        <w:rPr>
          <w:rFonts w:ascii="Arial" w:hAnsi="Arial" w:hint="eastAsia"/>
          <w:sz w:val="24"/>
        </w:rPr>
        <w:t>个</w:t>
      </w:r>
    </w:p>
    <w:p w:rsidR="005B5DAE" w:rsidRDefault="005B5DAE" w:rsidP="005B5DAE">
      <w:pPr>
        <w:spacing w:line="500" w:lineRule="exact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软件</w:t>
      </w:r>
      <w:r>
        <w:rPr>
          <w:rFonts w:ascii="Arial" w:hAnsi="Arial" w:hint="eastAsia"/>
          <w:sz w:val="24"/>
        </w:rPr>
        <w:t>1</w:t>
      </w:r>
      <w:r>
        <w:rPr>
          <w:rFonts w:ascii="Arial" w:hAnsi="Arial" w:hint="eastAsia"/>
          <w:sz w:val="24"/>
        </w:rPr>
        <w:t>套，能对接医院管理系统。</w:t>
      </w:r>
    </w:p>
    <w:p w:rsidR="00BA1DF9" w:rsidRDefault="00BA1DF9" w:rsidP="005B5DAE">
      <w:pPr>
        <w:spacing w:line="500" w:lineRule="exact"/>
        <w:rPr>
          <w:rFonts w:ascii="Arial" w:hAnsi="Arial"/>
          <w:sz w:val="24"/>
        </w:rPr>
      </w:pPr>
    </w:p>
    <w:p w:rsidR="00BA1DF9" w:rsidRDefault="00BA1DF9" w:rsidP="005B5DAE">
      <w:pPr>
        <w:spacing w:line="500" w:lineRule="exact"/>
        <w:rPr>
          <w:rFonts w:ascii="Arial" w:hAnsi="Arial"/>
          <w:sz w:val="24"/>
        </w:rPr>
      </w:pPr>
    </w:p>
    <w:p w:rsidR="00BA1DF9" w:rsidRPr="00BA1DF9" w:rsidRDefault="00BA1DF9" w:rsidP="005B5DAE">
      <w:pPr>
        <w:spacing w:line="500" w:lineRule="exact"/>
        <w:rPr>
          <w:rFonts w:ascii="华文仿宋" w:eastAsia="华文仿宋" w:hAnsi="华文仿宋" w:hint="eastAsia"/>
          <w:b/>
          <w:color w:val="FF0000"/>
          <w:spacing w:val="6"/>
          <w:sz w:val="28"/>
          <w:szCs w:val="28"/>
        </w:rPr>
      </w:pPr>
      <w:r w:rsidRPr="00BA1DF9">
        <w:rPr>
          <w:rFonts w:ascii="Arial" w:hAnsi="Arial" w:hint="eastAsia"/>
          <w:b/>
          <w:color w:val="FF0000"/>
          <w:sz w:val="28"/>
          <w:szCs w:val="28"/>
        </w:rPr>
        <w:t>注：本项目标书需要</w:t>
      </w:r>
      <w:r w:rsidRPr="00BA1DF9">
        <w:rPr>
          <w:rFonts w:ascii="Arial" w:hAnsi="Arial"/>
          <w:b/>
          <w:color w:val="FF0000"/>
          <w:sz w:val="28"/>
          <w:szCs w:val="28"/>
        </w:rPr>
        <w:t>对耗材报价</w:t>
      </w:r>
    </w:p>
    <w:p w:rsidR="005B5DAE" w:rsidRDefault="005B5DAE" w:rsidP="005B5DAE">
      <w:pPr>
        <w:spacing w:line="500" w:lineRule="exact"/>
        <w:rPr>
          <w:rFonts w:ascii="华文仿宋" w:eastAsia="华文仿宋" w:hAnsi="华文仿宋"/>
          <w:spacing w:val="6"/>
          <w:sz w:val="24"/>
        </w:rPr>
      </w:pPr>
    </w:p>
    <w:p w:rsidR="005B5DAE" w:rsidRPr="005B5DAE" w:rsidRDefault="005B5DAE" w:rsidP="00364BF6">
      <w:pPr>
        <w:adjustRightInd w:val="0"/>
        <w:snapToGrid w:val="0"/>
        <w:spacing w:line="500" w:lineRule="exact"/>
        <w:ind w:firstLineChars="200" w:firstLine="504"/>
        <w:rPr>
          <w:rFonts w:asciiTheme="minorEastAsia" w:eastAsiaTheme="minorEastAsia" w:hAnsiTheme="minorEastAsia" w:cs="微软雅黑..."/>
          <w:color w:val="000000"/>
          <w:spacing w:val="6"/>
          <w:sz w:val="24"/>
        </w:rPr>
      </w:pPr>
    </w:p>
    <w:p w:rsidR="00946187" w:rsidRPr="00364BF6" w:rsidRDefault="00946187" w:rsidP="00B212B5">
      <w:pPr>
        <w:rPr>
          <w:rFonts w:asciiTheme="minorEastAsia" w:eastAsiaTheme="minorEastAsia" w:hAnsiTheme="minorEastAsia"/>
          <w:sz w:val="24"/>
        </w:rPr>
      </w:pPr>
    </w:p>
    <w:p w:rsidR="00364BF6" w:rsidRPr="00BA1DF9" w:rsidRDefault="00364BF6" w:rsidP="00B212B5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364BF6" w:rsidRPr="00BA1DF9" w:rsidSect="00DD2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866" w:rsidRDefault="00125866" w:rsidP="00946187">
      <w:r>
        <w:separator/>
      </w:r>
    </w:p>
  </w:endnote>
  <w:endnote w:type="continuationSeparator" w:id="0">
    <w:p w:rsidR="00125866" w:rsidRDefault="00125866" w:rsidP="0094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微软雅黑...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866" w:rsidRDefault="00125866" w:rsidP="00946187">
      <w:r>
        <w:separator/>
      </w:r>
    </w:p>
  </w:footnote>
  <w:footnote w:type="continuationSeparator" w:id="0">
    <w:p w:rsidR="00125866" w:rsidRDefault="00125866" w:rsidP="00946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1AF10"/>
    <w:multiLevelType w:val="singleLevel"/>
    <w:tmpl w:val="5271AF1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6187"/>
    <w:rsid w:val="00125866"/>
    <w:rsid w:val="00183042"/>
    <w:rsid w:val="00364BF6"/>
    <w:rsid w:val="00415DB8"/>
    <w:rsid w:val="00462F98"/>
    <w:rsid w:val="00481C1F"/>
    <w:rsid w:val="005B5DAE"/>
    <w:rsid w:val="007B383E"/>
    <w:rsid w:val="007B6671"/>
    <w:rsid w:val="007F2433"/>
    <w:rsid w:val="00946187"/>
    <w:rsid w:val="00B212B5"/>
    <w:rsid w:val="00BA1DF9"/>
    <w:rsid w:val="00C67639"/>
    <w:rsid w:val="00D1307D"/>
    <w:rsid w:val="00DD01F3"/>
    <w:rsid w:val="00DD255D"/>
    <w:rsid w:val="00EA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488BFD-FB16-41C9-B143-48DF99BF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1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6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61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1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洛锦添</cp:lastModifiedBy>
  <cp:revision>8</cp:revision>
  <dcterms:created xsi:type="dcterms:W3CDTF">2017-10-04T15:35:00Z</dcterms:created>
  <dcterms:modified xsi:type="dcterms:W3CDTF">2018-04-28T03:08:00Z</dcterms:modified>
</cp:coreProperties>
</file>