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94" w:rsidRDefault="0091084B" w:rsidP="00886094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医用</w:t>
      </w:r>
      <w:r w:rsidR="00886094">
        <w:rPr>
          <w:rFonts w:ascii="宋体" w:hAnsi="宋体" w:hint="eastAsia"/>
          <w:b/>
          <w:bCs/>
          <w:sz w:val="28"/>
        </w:rPr>
        <w:t>空气消毒机技术</w:t>
      </w:r>
      <w:r>
        <w:rPr>
          <w:rFonts w:ascii="宋体" w:hAnsi="宋体" w:hint="eastAsia"/>
          <w:b/>
          <w:bCs/>
          <w:sz w:val="28"/>
        </w:rPr>
        <w:t>需求（移动式）</w:t>
      </w:r>
    </w:p>
    <w:p w:rsidR="00390EA9" w:rsidRDefault="00390EA9" w:rsidP="00886094">
      <w:pPr>
        <w:jc w:val="center"/>
        <w:rPr>
          <w:rFonts w:ascii="宋体" w:hAnsi="宋体"/>
          <w:b/>
          <w:bCs/>
          <w:sz w:val="28"/>
        </w:rPr>
      </w:pPr>
    </w:p>
    <w:tbl>
      <w:tblPr>
        <w:tblStyle w:val="a5"/>
        <w:tblW w:w="9285" w:type="dxa"/>
        <w:tblLook w:val="04A0" w:firstRow="1" w:lastRow="0" w:firstColumn="1" w:lastColumn="0" w:noHBand="0" w:noVBand="1"/>
      </w:tblPr>
      <w:tblGrid>
        <w:gridCol w:w="881"/>
        <w:gridCol w:w="2346"/>
        <w:gridCol w:w="1984"/>
        <w:gridCol w:w="851"/>
        <w:gridCol w:w="1701"/>
        <w:gridCol w:w="1522"/>
      </w:tblGrid>
      <w:tr w:rsidR="00390EA9" w:rsidTr="00390EA9">
        <w:trPr>
          <w:trHeight w:val="625"/>
        </w:trPr>
        <w:tc>
          <w:tcPr>
            <w:tcW w:w="881" w:type="dxa"/>
          </w:tcPr>
          <w:p w:rsidR="00390EA9" w:rsidRDefault="00390EA9" w:rsidP="00533B6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序号</w:t>
            </w:r>
          </w:p>
        </w:tc>
        <w:tc>
          <w:tcPr>
            <w:tcW w:w="2346" w:type="dxa"/>
          </w:tcPr>
          <w:p w:rsidR="00390EA9" w:rsidRDefault="00390EA9" w:rsidP="00533B6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名称</w:t>
            </w:r>
          </w:p>
        </w:tc>
        <w:tc>
          <w:tcPr>
            <w:tcW w:w="1984" w:type="dxa"/>
          </w:tcPr>
          <w:p w:rsidR="00390EA9" w:rsidRDefault="00390EA9" w:rsidP="00533B6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有效消毒体积</w:t>
            </w:r>
          </w:p>
        </w:tc>
        <w:tc>
          <w:tcPr>
            <w:tcW w:w="851" w:type="dxa"/>
          </w:tcPr>
          <w:p w:rsidR="00390EA9" w:rsidRDefault="00390EA9" w:rsidP="00533B6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数量</w:t>
            </w:r>
          </w:p>
        </w:tc>
        <w:tc>
          <w:tcPr>
            <w:tcW w:w="1701" w:type="dxa"/>
          </w:tcPr>
          <w:p w:rsidR="00390EA9" w:rsidRDefault="00390EA9" w:rsidP="002E57B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单价</w:t>
            </w:r>
          </w:p>
        </w:tc>
        <w:tc>
          <w:tcPr>
            <w:tcW w:w="1522" w:type="dxa"/>
          </w:tcPr>
          <w:p w:rsidR="00390EA9" w:rsidRDefault="00390EA9" w:rsidP="00533B6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备注</w:t>
            </w:r>
          </w:p>
        </w:tc>
      </w:tr>
      <w:tr w:rsidR="00390EA9" w:rsidTr="00390EA9">
        <w:trPr>
          <w:trHeight w:val="625"/>
        </w:trPr>
        <w:tc>
          <w:tcPr>
            <w:tcW w:w="881" w:type="dxa"/>
          </w:tcPr>
          <w:p w:rsidR="00390EA9" w:rsidRPr="00390EA9" w:rsidRDefault="00390EA9" w:rsidP="00390EA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390EA9" w:rsidRPr="00390EA9" w:rsidRDefault="00390EA9" w:rsidP="00533B6E">
            <w:pPr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医用空气消毒机</w:t>
            </w:r>
          </w:p>
        </w:tc>
        <w:tc>
          <w:tcPr>
            <w:tcW w:w="1984" w:type="dxa"/>
          </w:tcPr>
          <w:p w:rsidR="00390EA9" w:rsidRPr="00390EA9" w:rsidRDefault="00390EA9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80 m3</w:t>
            </w:r>
          </w:p>
        </w:tc>
        <w:tc>
          <w:tcPr>
            <w:tcW w:w="851" w:type="dxa"/>
          </w:tcPr>
          <w:p w:rsidR="00390EA9" w:rsidRPr="00390EA9" w:rsidRDefault="00165578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90EA9" w:rsidRPr="00390EA9" w:rsidRDefault="002E57B9" w:rsidP="002E57B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5500元</w:t>
            </w:r>
          </w:p>
        </w:tc>
        <w:tc>
          <w:tcPr>
            <w:tcW w:w="1522" w:type="dxa"/>
            <w:vMerge w:val="restart"/>
          </w:tcPr>
          <w:p w:rsidR="00390EA9" w:rsidRPr="00390EA9" w:rsidRDefault="00390EA9" w:rsidP="00533B6E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90EA9" w:rsidTr="00390EA9">
        <w:trPr>
          <w:trHeight w:val="625"/>
        </w:trPr>
        <w:tc>
          <w:tcPr>
            <w:tcW w:w="881" w:type="dxa"/>
          </w:tcPr>
          <w:p w:rsidR="00390EA9" w:rsidRPr="00390EA9" w:rsidRDefault="00390EA9" w:rsidP="00390EA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390EA9" w:rsidRPr="00390EA9" w:rsidRDefault="00390EA9" w:rsidP="00533B6E">
            <w:pPr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医用空气消毒机</w:t>
            </w:r>
          </w:p>
        </w:tc>
        <w:tc>
          <w:tcPr>
            <w:tcW w:w="1984" w:type="dxa"/>
          </w:tcPr>
          <w:p w:rsidR="00390EA9" w:rsidRPr="00390EA9" w:rsidRDefault="00390EA9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100 m3</w:t>
            </w:r>
          </w:p>
        </w:tc>
        <w:tc>
          <w:tcPr>
            <w:tcW w:w="851" w:type="dxa"/>
          </w:tcPr>
          <w:p w:rsidR="00390EA9" w:rsidRPr="00390EA9" w:rsidRDefault="00CD4D12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0EA9" w:rsidRPr="00390EA9" w:rsidRDefault="002E57B9" w:rsidP="002E57B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6000元</w:t>
            </w:r>
          </w:p>
        </w:tc>
        <w:tc>
          <w:tcPr>
            <w:tcW w:w="1522" w:type="dxa"/>
            <w:vMerge/>
          </w:tcPr>
          <w:p w:rsidR="00390EA9" w:rsidRPr="00390EA9" w:rsidRDefault="00390EA9" w:rsidP="00533B6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90EA9" w:rsidTr="00390EA9">
        <w:trPr>
          <w:trHeight w:val="641"/>
        </w:trPr>
        <w:tc>
          <w:tcPr>
            <w:tcW w:w="881" w:type="dxa"/>
          </w:tcPr>
          <w:p w:rsidR="00390EA9" w:rsidRPr="00390EA9" w:rsidRDefault="00390EA9" w:rsidP="00390EA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346" w:type="dxa"/>
          </w:tcPr>
          <w:p w:rsidR="00390EA9" w:rsidRPr="00390EA9" w:rsidRDefault="00390EA9" w:rsidP="00533B6E">
            <w:pPr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医用空气消毒机</w:t>
            </w:r>
          </w:p>
        </w:tc>
        <w:tc>
          <w:tcPr>
            <w:tcW w:w="1984" w:type="dxa"/>
          </w:tcPr>
          <w:p w:rsidR="00390EA9" w:rsidRPr="00390EA9" w:rsidRDefault="00390EA9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130 m3</w:t>
            </w:r>
          </w:p>
        </w:tc>
        <w:tc>
          <w:tcPr>
            <w:tcW w:w="851" w:type="dxa"/>
          </w:tcPr>
          <w:p w:rsidR="00390EA9" w:rsidRPr="00390EA9" w:rsidRDefault="00165578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0EA9" w:rsidRPr="00390EA9" w:rsidRDefault="002E57B9" w:rsidP="002E57B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6500元</w:t>
            </w:r>
          </w:p>
        </w:tc>
        <w:tc>
          <w:tcPr>
            <w:tcW w:w="1522" w:type="dxa"/>
            <w:vMerge/>
          </w:tcPr>
          <w:p w:rsidR="00390EA9" w:rsidRPr="00390EA9" w:rsidRDefault="00390EA9" w:rsidP="00533B6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390EA9" w:rsidRDefault="00390EA9" w:rsidP="00886094">
      <w:pPr>
        <w:rPr>
          <w:rFonts w:ascii="宋体" w:hAnsi="宋体"/>
          <w:b/>
          <w:bCs/>
          <w:sz w:val="28"/>
        </w:rPr>
      </w:pPr>
    </w:p>
    <w:p w:rsidR="00886094" w:rsidRDefault="00886094" w:rsidP="0088609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一、主要功能：</w:t>
      </w:r>
    </w:p>
    <w:p w:rsidR="00886094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1、微电脑程序控制，中文背光液晶显示屏；</w:t>
      </w:r>
    </w:p>
    <w:p w:rsidR="00886094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2、UV管、电机、负离子故障自动检测带真人语音故障提示；</w:t>
      </w:r>
    </w:p>
    <w:p w:rsidR="00886094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3、UV强度在线自动检测，镜面不锈钢板固定，增加UV照射强度；</w:t>
      </w:r>
    </w:p>
    <w:p w:rsidR="00886094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4、整机工作寿命计时和清洗保养提醒功能；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5、主管失效备管自动支援及加强功能；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6、采用进口主控制芯片，附带时钟计时芯片，工作稳定可靠；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7、程控、遥控、手控多控消毒运行；</w:t>
      </w:r>
    </w:p>
    <w:p w:rsidR="00886094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8、风速高、中、低可选；</w:t>
      </w:r>
    </w:p>
    <w:p w:rsidR="00886094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9、双通道立体式出风，循环风量大；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10、带多次使用初中效尘埃过滤网、活性炭网除臭及光触媒除菌等辅助消毒手</w:t>
      </w:r>
    </w:p>
    <w:p w:rsidR="00886094" w:rsidRDefault="00886094" w:rsidP="00886094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段；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11、内置隐藏式遥控器放置盒，具防丢失功能；</w:t>
      </w:r>
    </w:p>
    <w:p w:rsidR="00886094" w:rsidRDefault="00886094" w:rsidP="00F10DCD">
      <w:pPr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12、外设防滑扶手，推拉移动自如。</w:t>
      </w:r>
    </w:p>
    <w:p w:rsidR="00886094" w:rsidRDefault="00886094" w:rsidP="0088609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二、主要技术参数：</w:t>
      </w:r>
    </w:p>
    <w:p w:rsidR="00886094" w:rsidRDefault="00886094" w:rsidP="00886094">
      <w:pPr>
        <w:ind w:firstLineChars="98" w:firstLine="236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1、适用体积：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m3"/>
        </w:smartTagPr>
        <w:r>
          <w:rPr>
            <w:rFonts w:ascii="宋体" w:hAnsi="宋体" w:hint="eastAsia"/>
            <w:b/>
            <w:sz w:val="24"/>
          </w:rPr>
          <w:t>80m</w:t>
        </w:r>
        <w:r>
          <w:rPr>
            <w:rFonts w:ascii="宋体" w:hAnsi="宋体" w:hint="eastAsia"/>
            <w:b/>
            <w:sz w:val="24"/>
            <w:vertAlign w:val="superscript"/>
          </w:rPr>
          <w:t>3</w:t>
        </w:r>
      </w:smartTag>
      <w:r>
        <w:rPr>
          <w:rFonts w:ascii="宋体" w:hAnsi="宋体" w:hint="eastAsia"/>
          <w:b/>
          <w:sz w:val="24"/>
        </w:rPr>
        <w:t xml:space="preserve"> 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1.1、外形：移动式</w:t>
      </w:r>
    </w:p>
    <w:p w:rsidR="00F10DCD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1.2、</w:t>
      </w:r>
      <w:r w:rsidR="00F10DCD">
        <w:rPr>
          <w:rFonts w:ascii="宋体" w:hAnsi="宋体" w:hint="eastAsia"/>
          <w:sz w:val="24"/>
        </w:rPr>
        <w:t>安全防护分类：I类B型设备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1.3、循环消毒风量：≥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40"/>
          <w:attr w:name="UnitName" w:val="m3"/>
        </w:smartTagPr>
        <w:r>
          <w:rPr>
            <w:rFonts w:ascii="宋体" w:hAnsi="宋体" w:hint="eastAsia"/>
            <w:sz w:val="24"/>
          </w:rPr>
          <w:t>640m</w:t>
        </w:r>
        <w:r>
          <w:rPr>
            <w:rFonts w:ascii="宋体" w:hAnsi="宋体" w:hint="eastAsia"/>
            <w:sz w:val="24"/>
            <w:vertAlign w:val="superscript"/>
          </w:rPr>
          <w:t>3</w:t>
        </w:r>
      </w:smartTag>
      <w:r>
        <w:rPr>
          <w:rFonts w:ascii="宋体" w:hAnsi="宋体" w:hint="eastAsia"/>
          <w:sz w:val="24"/>
        </w:rPr>
        <w:t>/h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▲1.4、紫外线照射强度：≥7×1800</w:t>
      </w:r>
      <w:r>
        <w:rPr>
          <w:rFonts w:ascii="宋体" w:hAnsi="宋体"/>
          <w:sz w:val="24"/>
        </w:rPr>
        <w:t>μW</w:t>
      </w:r>
      <w:r>
        <w:rPr>
          <w:rFonts w:ascii="宋体" w:hAnsi="宋体" w:hint="eastAsia"/>
          <w:sz w:val="24"/>
        </w:rPr>
        <w:t>/cm</w:t>
      </w:r>
      <w:r>
        <w:rPr>
          <w:rFonts w:ascii="宋体" w:hAnsi="宋体" w:hint="eastAsia"/>
          <w:sz w:val="24"/>
          <w:vertAlign w:val="superscript"/>
        </w:rPr>
        <w:t>2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1.5、消毒功率：≤350W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1.6、紫外线管寿命：≥5000h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▲1.7、紫外线泄漏量：无（须提供检验报告给予证明）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▲1.8、消毒时空气中臭氧量：≤0.02mg/m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（须提供检验报告给予证明）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1.9、负离子发生量：≥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×10</w:t>
      </w:r>
      <w:r>
        <w:rPr>
          <w:rFonts w:ascii="宋体" w:hAnsi="宋体" w:hint="eastAsia"/>
          <w:sz w:val="24"/>
          <w:vertAlign w:val="superscript"/>
        </w:rPr>
        <w:t>6</w:t>
      </w:r>
      <w:r>
        <w:rPr>
          <w:rFonts w:ascii="宋体" w:hAnsi="宋体" w:hint="eastAsia"/>
          <w:sz w:val="24"/>
        </w:rPr>
        <w:t>个/cm</w:t>
      </w:r>
      <w:r>
        <w:rPr>
          <w:rFonts w:ascii="宋体" w:hAnsi="宋体" w:hint="eastAsia"/>
          <w:sz w:val="24"/>
          <w:vertAlign w:val="superscript"/>
        </w:rPr>
        <w:t>3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1.10、额定电压：AC 220V±22V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1.11、额定频率：50Hz±1Hz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1.12、噪音：≤5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dB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1.13、消毒后空气中细菌总数：</w:t>
      </w:r>
      <w:r>
        <w:rPr>
          <w:rFonts w:hint="eastAsia"/>
          <w:sz w:val="24"/>
        </w:rPr>
        <w:t>部颁</w:t>
      </w:r>
      <w:r>
        <w:rPr>
          <w:rFonts w:ascii="宋体" w:hAnsi="宋体" w:hint="eastAsia"/>
          <w:sz w:val="24"/>
        </w:rPr>
        <w:t>Ⅱ、Ⅲ类无菌环境标准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1.14、适用环境：人在动态环境及静态环境（医院病区）</w:t>
      </w:r>
    </w:p>
    <w:p w:rsidR="00886094" w:rsidRDefault="00886094" w:rsidP="00886094">
      <w:pPr>
        <w:ind w:firstLineChars="98" w:firstLine="236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2、适用体积：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3"/>
        </w:smartTagPr>
        <w:r>
          <w:rPr>
            <w:rFonts w:ascii="宋体" w:hAnsi="宋体" w:hint="eastAsia"/>
            <w:b/>
            <w:sz w:val="24"/>
          </w:rPr>
          <w:t>100m</w:t>
        </w:r>
        <w:r>
          <w:rPr>
            <w:rFonts w:ascii="宋体" w:hAnsi="宋体" w:hint="eastAsia"/>
            <w:b/>
            <w:sz w:val="24"/>
            <w:vertAlign w:val="superscript"/>
          </w:rPr>
          <w:t>3</w:t>
        </w:r>
      </w:smartTag>
      <w:r>
        <w:rPr>
          <w:rFonts w:ascii="宋体" w:hAnsi="宋体" w:hint="eastAsia"/>
          <w:b/>
          <w:sz w:val="24"/>
        </w:rPr>
        <w:t xml:space="preserve"> 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2.1、外形：移动式</w:t>
      </w:r>
    </w:p>
    <w:p w:rsidR="00F10DCD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2.2、</w:t>
      </w:r>
      <w:r w:rsidR="00F10DCD">
        <w:rPr>
          <w:rFonts w:ascii="宋体" w:hAnsi="宋体" w:hint="eastAsia"/>
          <w:sz w:val="24"/>
        </w:rPr>
        <w:t>安全防护分类：I类B型设备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2.3、循环消毒风量：≥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3"/>
        </w:smartTagPr>
        <w:r>
          <w:rPr>
            <w:rFonts w:ascii="宋体" w:hAnsi="宋体" w:hint="eastAsia"/>
            <w:sz w:val="24"/>
          </w:rPr>
          <w:t>800m</w:t>
        </w:r>
        <w:r>
          <w:rPr>
            <w:rFonts w:ascii="宋体" w:hAnsi="宋体" w:hint="eastAsia"/>
            <w:sz w:val="24"/>
            <w:vertAlign w:val="superscript"/>
          </w:rPr>
          <w:t>3</w:t>
        </w:r>
      </w:smartTag>
      <w:r>
        <w:rPr>
          <w:rFonts w:ascii="宋体" w:hAnsi="宋体" w:hint="eastAsia"/>
          <w:sz w:val="24"/>
        </w:rPr>
        <w:t>/h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▲2.4、紫外线照射强度：≥8×1800</w:t>
      </w:r>
      <w:r>
        <w:rPr>
          <w:rFonts w:ascii="宋体" w:hAnsi="宋体"/>
          <w:sz w:val="24"/>
        </w:rPr>
        <w:t>μW</w:t>
      </w:r>
      <w:r>
        <w:rPr>
          <w:rFonts w:ascii="宋体" w:hAnsi="宋体" w:hint="eastAsia"/>
          <w:sz w:val="24"/>
        </w:rPr>
        <w:t>/cm</w:t>
      </w:r>
      <w:r>
        <w:rPr>
          <w:rFonts w:ascii="宋体" w:hAnsi="宋体" w:hint="eastAsia"/>
          <w:sz w:val="24"/>
          <w:vertAlign w:val="superscript"/>
        </w:rPr>
        <w:t>2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2.5、消毒功率：≤380W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2.6、紫外线管寿命：≥5000h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▲2.7、紫外线泄漏量：无（须提供检验报告给予证明）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▲2.8、消毒时空气中臭氧量：≤0.02mg/m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（须提供检验报告给予证明）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2.9、负离子发生量：≥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×10</w:t>
      </w:r>
      <w:r>
        <w:rPr>
          <w:rFonts w:ascii="宋体" w:hAnsi="宋体" w:hint="eastAsia"/>
          <w:sz w:val="24"/>
          <w:vertAlign w:val="superscript"/>
        </w:rPr>
        <w:t>6</w:t>
      </w:r>
      <w:r>
        <w:rPr>
          <w:rFonts w:ascii="宋体" w:hAnsi="宋体" w:hint="eastAsia"/>
          <w:sz w:val="24"/>
        </w:rPr>
        <w:t>个/cm</w:t>
      </w:r>
      <w:r>
        <w:rPr>
          <w:rFonts w:ascii="宋体" w:hAnsi="宋体" w:hint="eastAsia"/>
          <w:sz w:val="24"/>
          <w:vertAlign w:val="superscript"/>
        </w:rPr>
        <w:t>3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2.10、额定电压：AC 220V±22V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2.11、额定频率：50Hz±1Hz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2.12、噪音：≤5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dB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2.13、消毒后空气中细菌总数：</w:t>
      </w:r>
      <w:r>
        <w:rPr>
          <w:rFonts w:hint="eastAsia"/>
          <w:sz w:val="24"/>
        </w:rPr>
        <w:t>部颁</w:t>
      </w:r>
      <w:r>
        <w:rPr>
          <w:rFonts w:ascii="宋体" w:hAnsi="宋体" w:hint="eastAsia"/>
          <w:sz w:val="24"/>
        </w:rPr>
        <w:t>Ⅱ、Ⅲ类无菌环境标准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2.14、适用环境：人在动态环境及静态环境（医院病区）</w:t>
      </w:r>
    </w:p>
    <w:p w:rsidR="00886094" w:rsidRDefault="00886094" w:rsidP="00886094">
      <w:pPr>
        <w:ind w:firstLineChars="98" w:firstLine="236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3、适用体积：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0"/>
          <w:attr w:name="UnitName" w:val="m3"/>
        </w:smartTagPr>
        <w:r>
          <w:rPr>
            <w:rFonts w:ascii="宋体" w:hAnsi="宋体" w:hint="eastAsia"/>
            <w:b/>
            <w:sz w:val="24"/>
          </w:rPr>
          <w:t>130m</w:t>
        </w:r>
        <w:r>
          <w:rPr>
            <w:rFonts w:ascii="宋体" w:hAnsi="宋体" w:hint="eastAsia"/>
            <w:b/>
            <w:sz w:val="24"/>
            <w:vertAlign w:val="superscript"/>
          </w:rPr>
          <w:t>3</w:t>
        </w:r>
      </w:smartTag>
      <w:r>
        <w:rPr>
          <w:rFonts w:ascii="宋体" w:hAnsi="宋体" w:hint="eastAsia"/>
          <w:b/>
          <w:sz w:val="24"/>
        </w:rPr>
        <w:t xml:space="preserve"> 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3.1、外形：移动式</w:t>
      </w:r>
    </w:p>
    <w:p w:rsidR="00F10DCD" w:rsidRDefault="00886094" w:rsidP="00F10DC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3.2、</w:t>
      </w:r>
      <w:r w:rsidR="00F10DCD">
        <w:rPr>
          <w:rFonts w:ascii="宋体" w:hAnsi="宋体" w:hint="eastAsia"/>
          <w:sz w:val="24"/>
        </w:rPr>
        <w:t>安全防护分类：I类B型设备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3.3、循环消毒风量：≥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40"/>
          <w:attr w:name="UnitName" w:val="m3"/>
        </w:smartTagPr>
        <w:r>
          <w:rPr>
            <w:rFonts w:ascii="宋体" w:hAnsi="宋体" w:hint="eastAsia"/>
            <w:sz w:val="24"/>
          </w:rPr>
          <w:t>1040m</w:t>
        </w:r>
        <w:r>
          <w:rPr>
            <w:rFonts w:ascii="宋体" w:hAnsi="宋体" w:hint="eastAsia"/>
            <w:sz w:val="24"/>
            <w:vertAlign w:val="superscript"/>
          </w:rPr>
          <w:t>3</w:t>
        </w:r>
      </w:smartTag>
      <w:r>
        <w:rPr>
          <w:rFonts w:ascii="宋体" w:hAnsi="宋体" w:hint="eastAsia"/>
          <w:sz w:val="24"/>
        </w:rPr>
        <w:t>/h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▲3.4、紫外线照射强度：≥7×1800</w:t>
      </w:r>
      <w:r>
        <w:rPr>
          <w:rFonts w:ascii="宋体" w:hAnsi="宋体"/>
          <w:sz w:val="24"/>
        </w:rPr>
        <w:t>μW</w:t>
      </w:r>
      <w:r>
        <w:rPr>
          <w:rFonts w:ascii="宋体" w:hAnsi="宋体" w:hint="eastAsia"/>
          <w:sz w:val="24"/>
        </w:rPr>
        <w:t>/cm</w:t>
      </w:r>
      <w:r>
        <w:rPr>
          <w:rFonts w:ascii="宋体" w:hAnsi="宋体" w:hint="eastAsia"/>
          <w:sz w:val="24"/>
          <w:vertAlign w:val="superscript"/>
        </w:rPr>
        <w:t>2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3.5、消毒功率：≤410W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3.6、紫外线管寿命：≥5000h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▲3.7、紫外线泄漏量：无（须提供检验报告给予证明）</w:t>
      </w:r>
    </w:p>
    <w:p w:rsidR="00886094" w:rsidRDefault="00886094" w:rsidP="0088609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▲3.8、消毒时空气中臭氧量：≤0.02mg/m</w:t>
      </w:r>
      <w:r>
        <w:rPr>
          <w:rFonts w:ascii="宋体" w:hAnsi="宋体" w:hint="eastAsia"/>
          <w:sz w:val="24"/>
          <w:vertAlign w:val="superscript"/>
        </w:rPr>
        <w:t>3</w:t>
      </w:r>
      <w:r>
        <w:rPr>
          <w:rFonts w:ascii="宋体" w:hAnsi="宋体" w:hint="eastAsia"/>
          <w:sz w:val="24"/>
        </w:rPr>
        <w:t>（须提供检验报告给予证明）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3.9、负离子发生量：≥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×10</w:t>
      </w:r>
      <w:r>
        <w:rPr>
          <w:rFonts w:ascii="宋体" w:hAnsi="宋体" w:hint="eastAsia"/>
          <w:sz w:val="24"/>
          <w:vertAlign w:val="superscript"/>
        </w:rPr>
        <w:t>6</w:t>
      </w:r>
      <w:r>
        <w:rPr>
          <w:rFonts w:ascii="宋体" w:hAnsi="宋体" w:hint="eastAsia"/>
          <w:sz w:val="24"/>
        </w:rPr>
        <w:t>个/cm</w:t>
      </w:r>
      <w:r>
        <w:rPr>
          <w:rFonts w:ascii="宋体" w:hAnsi="宋体" w:hint="eastAsia"/>
          <w:sz w:val="24"/>
          <w:vertAlign w:val="superscript"/>
        </w:rPr>
        <w:t>3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3.10、额定电压：AC 220V±22V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3.11、额定频率：50Hz±1Hz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3.12、噪音：≤5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dB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3.13、消毒后空气中细菌总数：</w:t>
      </w:r>
      <w:r>
        <w:rPr>
          <w:rFonts w:hint="eastAsia"/>
          <w:sz w:val="24"/>
        </w:rPr>
        <w:t>部颁</w:t>
      </w:r>
      <w:r>
        <w:rPr>
          <w:rFonts w:ascii="宋体" w:hAnsi="宋体" w:hint="eastAsia"/>
          <w:sz w:val="24"/>
        </w:rPr>
        <w:t>Ⅱ、Ⅲ类无菌环境标准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3.14、适用环境：人在动态环境及静态环境（医院病区）</w:t>
      </w:r>
    </w:p>
    <w:p w:rsidR="00886094" w:rsidRDefault="00886094" w:rsidP="0088609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三、其它：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1、提供ISO:9001国际质量管理体系认证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2、提供ISO:13485医疗器械质量管理体系认证（CMD认证）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3、提供卫生许可批件或消毒产品卫生安全评价报告备案凭证</w:t>
      </w:r>
    </w:p>
    <w:p w:rsidR="00886094" w:rsidRDefault="00886094" w:rsidP="008860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4、提供保修期24个月</w:t>
      </w:r>
    </w:p>
    <w:p w:rsidR="007878B9" w:rsidRDefault="007878B9"/>
    <w:sectPr w:rsidR="007878B9" w:rsidSect="0078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2A" w:rsidRDefault="00197C2A" w:rsidP="00390EA9">
      <w:r>
        <w:separator/>
      </w:r>
    </w:p>
  </w:endnote>
  <w:endnote w:type="continuationSeparator" w:id="0">
    <w:p w:rsidR="00197C2A" w:rsidRDefault="00197C2A" w:rsidP="003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2A" w:rsidRDefault="00197C2A" w:rsidP="00390EA9">
      <w:r>
        <w:separator/>
      </w:r>
    </w:p>
  </w:footnote>
  <w:footnote w:type="continuationSeparator" w:id="0">
    <w:p w:rsidR="00197C2A" w:rsidRDefault="00197C2A" w:rsidP="0039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094"/>
    <w:rsid w:val="00165578"/>
    <w:rsid w:val="00197C2A"/>
    <w:rsid w:val="00297EB9"/>
    <w:rsid w:val="002E57B9"/>
    <w:rsid w:val="00390EA9"/>
    <w:rsid w:val="005B5869"/>
    <w:rsid w:val="007325B5"/>
    <w:rsid w:val="007878B9"/>
    <w:rsid w:val="00886094"/>
    <w:rsid w:val="0091084B"/>
    <w:rsid w:val="009E0FBE"/>
    <w:rsid w:val="00B119A8"/>
    <w:rsid w:val="00B30DE8"/>
    <w:rsid w:val="00C91947"/>
    <w:rsid w:val="00CD4D12"/>
    <w:rsid w:val="00F10DCD"/>
    <w:rsid w:val="00F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8F20F27-785B-40D7-BEDE-2605BA92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E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EA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390E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焦仲鸣</cp:lastModifiedBy>
  <cp:revision>10</cp:revision>
  <dcterms:created xsi:type="dcterms:W3CDTF">2017-06-10T10:45:00Z</dcterms:created>
  <dcterms:modified xsi:type="dcterms:W3CDTF">2017-06-14T01:08:00Z</dcterms:modified>
</cp:coreProperties>
</file>