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D6" w:rsidRDefault="00217253" w:rsidP="00202ED6">
      <w:pPr>
        <w:spacing w:line="360" w:lineRule="auto"/>
        <w:rPr>
          <w:rFonts w:ascii="宋体" w:eastAsia="宋体" w:hAnsi="宋体" w:cs="Times New Roman"/>
          <w:b/>
          <w:color w:val="000000" w:themeColor="text1"/>
        </w:rPr>
      </w:pPr>
      <w:r>
        <w:rPr>
          <w:rFonts w:ascii="宋体" w:eastAsia="宋体" w:hAnsi="宋体" w:cs="Times New Roman" w:hint="eastAsia"/>
          <w:b/>
          <w:color w:val="000000" w:themeColor="text1"/>
        </w:rPr>
        <w:t xml:space="preserve">                             </w:t>
      </w:r>
      <w:r w:rsidR="00202ED6">
        <w:rPr>
          <w:rFonts w:ascii="宋体" w:eastAsia="宋体" w:hAnsi="宋体" w:cs="Times New Roman" w:hint="eastAsia"/>
          <w:b/>
          <w:color w:val="000000" w:themeColor="text1"/>
        </w:rPr>
        <w:t>高频电刀</w:t>
      </w:r>
      <w:r>
        <w:rPr>
          <w:rFonts w:ascii="宋体" w:eastAsia="宋体" w:hAnsi="宋体" w:cs="Times New Roman" w:hint="eastAsia"/>
          <w:b/>
          <w:color w:val="000000" w:themeColor="text1"/>
        </w:rPr>
        <w:t>参数</w:t>
      </w:r>
    </w:p>
    <w:p w:rsidR="00541A77" w:rsidRPr="00D81DFC" w:rsidRDefault="00541A77" w:rsidP="00541A77">
      <w:pPr>
        <w:spacing w:line="360" w:lineRule="auto"/>
        <w:rPr>
          <w:b/>
          <w:color w:val="000000" w:themeColor="text1"/>
          <w:szCs w:val="21"/>
        </w:rPr>
      </w:pPr>
      <w:r w:rsidRPr="00D81DFC">
        <w:rPr>
          <w:rFonts w:hint="eastAsia"/>
          <w:b/>
          <w:color w:val="000000" w:themeColor="text1"/>
          <w:szCs w:val="21"/>
        </w:rPr>
        <w:t>说明：“</w:t>
      </w:r>
      <w:r w:rsidRPr="00D81DFC">
        <w:rPr>
          <w:rFonts w:ascii="宋体" w:hAnsi="宋体" w:hint="eastAsia"/>
          <w:color w:val="000000" w:themeColor="text1"/>
        </w:rPr>
        <w:t>▲</w:t>
      </w:r>
      <w:r w:rsidRPr="00D81DFC">
        <w:rPr>
          <w:rFonts w:hint="eastAsia"/>
          <w:b/>
          <w:color w:val="000000" w:themeColor="text1"/>
          <w:szCs w:val="21"/>
        </w:rPr>
        <w:t>”所标参数为专家进行综合评分的重要参数，但不作为废标条款；加注（“</w:t>
      </w:r>
      <w:r w:rsidRPr="00D81DFC">
        <w:rPr>
          <w:rFonts w:ascii="宋体" w:hAnsi="宋体" w:hint="eastAsia"/>
          <w:color w:val="000000" w:themeColor="text1"/>
        </w:rPr>
        <w:t>▲</w:t>
      </w:r>
      <w:r w:rsidRPr="00D81DFC">
        <w:rPr>
          <w:rFonts w:hint="eastAsia"/>
          <w:b/>
          <w:color w:val="000000" w:themeColor="text1"/>
          <w:szCs w:val="21"/>
        </w:rPr>
        <w:t>”）</w:t>
      </w:r>
    </w:p>
    <w:p w:rsidR="00541A77" w:rsidRPr="00D81DFC" w:rsidRDefault="00541A77" w:rsidP="00541A77">
      <w:pPr>
        <w:spacing w:line="360" w:lineRule="auto"/>
        <w:ind w:leftChars="300" w:left="630"/>
        <w:rPr>
          <w:b/>
          <w:color w:val="000000" w:themeColor="text1"/>
          <w:szCs w:val="21"/>
        </w:rPr>
      </w:pPr>
      <w:r w:rsidRPr="00D81DFC">
        <w:rPr>
          <w:rFonts w:hint="eastAsia"/>
          <w:b/>
          <w:color w:val="000000" w:themeColor="text1"/>
          <w:szCs w:val="21"/>
        </w:rPr>
        <w:t>的参数必须提供技术资料支持（技术支持资料为制造商原厂</w:t>
      </w:r>
      <w:r>
        <w:rPr>
          <w:rFonts w:hint="eastAsia"/>
          <w:b/>
          <w:color w:val="000000" w:themeColor="text1"/>
          <w:szCs w:val="21"/>
        </w:rPr>
        <w:t>说明书或</w:t>
      </w:r>
      <w:r w:rsidRPr="00D81DFC">
        <w:rPr>
          <w:rFonts w:hint="eastAsia"/>
          <w:b/>
          <w:color w:val="000000" w:themeColor="text1"/>
          <w:szCs w:val="21"/>
        </w:rPr>
        <w:t>彩页</w:t>
      </w:r>
      <w:r>
        <w:rPr>
          <w:rFonts w:hint="eastAsia"/>
          <w:b/>
          <w:color w:val="000000" w:themeColor="text1"/>
          <w:szCs w:val="21"/>
        </w:rPr>
        <w:t>等</w:t>
      </w:r>
      <w:r w:rsidRPr="00D81DFC">
        <w:rPr>
          <w:rFonts w:hint="eastAsia"/>
          <w:b/>
          <w:color w:val="000000" w:themeColor="text1"/>
          <w:szCs w:val="21"/>
        </w:rPr>
        <w:t>，凡不符合上述要求的，视为无效技术支持资料。）</w:t>
      </w:r>
    </w:p>
    <w:p w:rsidR="00541A77" w:rsidRDefault="00541A77" w:rsidP="00202ED6">
      <w:pPr>
        <w:spacing w:line="360" w:lineRule="auto"/>
        <w:rPr>
          <w:rFonts w:ascii="宋体" w:eastAsia="宋体" w:hAnsi="宋体" w:cs="Times New Roman"/>
          <w:b/>
          <w:color w:val="000000" w:themeColor="text1"/>
        </w:rPr>
      </w:pPr>
    </w:p>
    <w:p w:rsidR="00DF4C29" w:rsidRPr="00D81DFC" w:rsidRDefault="00202ED6" w:rsidP="00202ED6">
      <w:pPr>
        <w:spacing w:line="360" w:lineRule="auto"/>
        <w:rPr>
          <w:rFonts w:ascii="宋体" w:eastAsia="宋体" w:hAnsi="宋体" w:cs="Times New Roman"/>
          <w:b/>
          <w:color w:val="000000" w:themeColor="text1"/>
        </w:rPr>
      </w:pPr>
      <w:r>
        <w:rPr>
          <w:rFonts w:ascii="宋体" w:eastAsia="宋体" w:hAnsi="宋体" w:cs="Times New Roman" w:hint="eastAsia"/>
          <w:b/>
          <w:color w:val="000000" w:themeColor="text1"/>
        </w:rPr>
        <w:t>一：</w:t>
      </w:r>
      <w:r w:rsidR="00DF4C29" w:rsidRPr="00D81DFC">
        <w:rPr>
          <w:rFonts w:ascii="宋体" w:eastAsia="宋体" w:hAnsi="宋体" w:cs="Times New Roman" w:hint="eastAsia"/>
          <w:b/>
          <w:color w:val="000000" w:themeColor="text1"/>
        </w:rPr>
        <w:t>总体要求：</w:t>
      </w:r>
    </w:p>
    <w:p w:rsidR="00DF4C29" w:rsidRPr="00D81DFC" w:rsidRDefault="00DF4C29" w:rsidP="00DF4C29">
      <w:pPr>
        <w:numPr>
          <w:ilvl w:val="0"/>
          <w:numId w:val="1"/>
        </w:numPr>
        <w:spacing w:line="360" w:lineRule="auto"/>
        <w:rPr>
          <w:rFonts w:ascii="宋体" w:eastAsia="宋体" w:hAnsi="宋体" w:cs="Times New Roman"/>
          <w:color w:val="000000" w:themeColor="text1"/>
        </w:rPr>
      </w:pPr>
      <w:r w:rsidRPr="00D81DFC">
        <w:rPr>
          <w:rFonts w:ascii="宋体" w:eastAsia="宋体" w:hAnsi="宋体" w:cs="Times New Roman" w:hint="eastAsia"/>
          <w:color w:val="000000" w:themeColor="text1"/>
        </w:rPr>
        <w:t>产品适用于手术中对组织的切割和凝血，可与膀胱镜、腹腔镜、汽化镜、宫腔镜等连接。可配合膀胱电切镜实施前列腺汽化电切术。</w:t>
      </w:r>
    </w:p>
    <w:p w:rsidR="00DF4C29" w:rsidRPr="00D81DFC" w:rsidRDefault="00DF4C29" w:rsidP="00DF4C29">
      <w:pPr>
        <w:numPr>
          <w:ilvl w:val="0"/>
          <w:numId w:val="1"/>
        </w:numPr>
        <w:spacing w:line="360" w:lineRule="auto"/>
        <w:rPr>
          <w:rFonts w:ascii="宋体" w:eastAsia="宋体" w:hAnsi="宋体" w:cs="Times New Roman"/>
          <w:color w:val="000000" w:themeColor="text1"/>
        </w:rPr>
      </w:pPr>
      <w:r w:rsidRPr="00D81DFC">
        <w:rPr>
          <w:rFonts w:ascii="宋体" w:eastAsia="宋体" w:hAnsi="宋体" w:cs="Times New Roman" w:hint="eastAsia"/>
          <w:color w:val="000000" w:themeColor="text1"/>
        </w:rPr>
        <w:t>设备满足所有外科领域的手术需要，具有单/双极电切电凝等功能；</w:t>
      </w:r>
    </w:p>
    <w:p w:rsidR="00DF4C29" w:rsidRPr="00D81DFC" w:rsidRDefault="00DF4C29" w:rsidP="00DF4C29">
      <w:pPr>
        <w:numPr>
          <w:ilvl w:val="0"/>
          <w:numId w:val="1"/>
        </w:numPr>
        <w:spacing w:line="360" w:lineRule="auto"/>
        <w:rPr>
          <w:rFonts w:ascii="宋体" w:eastAsia="宋体" w:hAnsi="宋体" w:cs="Times New Roman"/>
          <w:color w:val="000000" w:themeColor="text1"/>
        </w:rPr>
      </w:pPr>
      <w:r w:rsidRPr="00D81DFC">
        <w:rPr>
          <w:rFonts w:ascii="宋体" w:eastAsia="宋体" w:hAnsi="宋体" w:cs="Times New Roman" w:hint="eastAsia"/>
          <w:color w:val="000000" w:themeColor="text1"/>
        </w:rPr>
        <w:t>提供相应产品医疗器械注册证，厂家或厂家授权经销商出具的合格销售授权书</w:t>
      </w:r>
    </w:p>
    <w:p w:rsidR="00DF4C29" w:rsidRPr="00D81DFC" w:rsidRDefault="00DF4C29" w:rsidP="00DF4C29">
      <w:pPr>
        <w:spacing w:line="360" w:lineRule="auto"/>
        <w:rPr>
          <w:rFonts w:ascii="宋体" w:eastAsia="宋体" w:hAnsi="宋体" w:cs="Times New Roman"/>
          <w:b/>
          <w:color w:val="000000" w:themeColor="text1"/>
        </w:rPr>
      </w:pPr>
      <w:r w:rsidRPr="00D81DFC">
        <w:rPr>
          <w:rFonts w:ascii="宋体" w:eastAsia="宋体" w:hAnsi="宋体" w:cs="Times New Roman" w:hint="eastAsia"/>
          <w:b/>
          <w:color w:val="000000" w:themeColor="text1"/>
        </w:rPr>
        <w:t>二、技术参数要求：</w:t>
      </w:r>
    </w:p>
    <w:p w:rsidR="00DF4C29" w:rsidRPr="00D81DFC" w:rsidRDefault="00DF4C29" w:rsidP="00DF4C29">
      <w:pPr>
        <w:numPr>
          <w:ilvl w:val="0"/>
          <w:numId w:val="2"/>
        </w:numPr>
        <w:spacing w:line="360" w:lineRule="auto"/>
        <w:rPr>
          <w:rFonts w:ascii="宋体" w:eastAsia="宋体" w:hAnsi="宋体" w:cs="Times New Roman"/>
          <w:color w:val="000000" w:themeColor="text1"/>
        </w:rPr>
      </w:pPr>
      <w:r w:rsidRPr="00D81DFC">
        <w:rPr>
          <w:rFonts w:ascii="宋体" w:eastAsia="宋体" w:hAnsi="宋体" w:cs="Times New Roman" w:hint="eastAsia"/>
          <w:color w:val="000000" w:themeColor="text1"/>
        </w:rPr>
        <w:t>电刀具备单/双极脚踏接口，</w:t>
      </w:r>
      <w:r w:rsidR="00DA7630" w:rsidRPr="00D81DFC">
        <w:rPr>
          <w:rFonts w:ascii="宋体" w:eastAsia="宋体" w:hAnsi="宋体" w:cs="Times New Roman" w:hint="eastAsia"/>
          <w:color w:val="000000" w:themeColor="text1"/>
        </w:rPr>
        <w:t>单极和双极均具备手控和脚控方式，</w:t>
      </w:r>
      <w:r w:rsidRPr="00D81DFC">
        <w:rPr>
          <w:rFonts w:ascii="宋体" w:eastAsia="宋体" w:hAnsi="宋体" w:cs="Times New Roman" w:hint="eastAsia"/>
          <w:color w:val="000000" w:themeColor="text1"/>
        </w:rPr>
        <w:t>方便腔镜连接使用。</w:t>
      </w:r>
    </w:p>
    <w:p w:rsidR="00DF4C29" w:rsidRPr="00D81DFC" w:rsidRDefault="00DF4C29" w:rsidP="00DF4C29">
      <w:pPr>
        <w:numPr>
          <w:ilvl w:val="0"/>
          <w:numId w:val="2"/>
        </w:numPr>
        <w:spacing w:line="360" w:lineRule="auto"/>
        <w:rPr>
          <w:rFonts w:ascii="宋体" w:eastAsia="宋体" w:hAnsi="宋体" w:cs="Times New Roman"/>
          <w:color w:val="000000" w:themeColor="text1"/>
        </w:rPr>
      </w:pPr>
      <w:r w:rsidRPr="00D81DFC">
        <w:rPr>
          <w:rFonts w:ascii="宋体" w:eastAsia="宋体" w:hAnsi="宋体" w:cs="Times New Roman" w:hint="eastAsia"/>
          <w:color w:val="000000" w:themeColor="text1"/>
        </w:rPr>
        <w:t>配备单极脚踏控制系统，同时可以实现双极电凝需求。脚踏主体以高品质铝制成，防滑基座，防水连接，在电切与电凝之间有隔板，防止误操作。</w:t>
      </w:r>
    </w:p>
    <w:p w:rsidR="00DF4C29" w:rsidRPr="00D81DFC" w:rsidRDefault="00DF4C29" w:rsidP="00DF4C29">
      <w:pPr>
        <w:spacing w:line="360" w:lineRule="auto"/>
        <w:rPr>
          <w:rFonts w:ascii="宋体" w:eastAsia="宋体" w:hAnsi="宋体" w:cs="Times New Roman"/>
          <w:color w:val="000000" w:themeColor="text1"/>
        </w:rPr>
      </w:pPr>
      <w:r w:rsidRPr="00D81DFC">
        <w:rPr>
          <w:rFonts w:ascii="宋体" w:eastAsia="宋体" w:hAnsi="宋体" w:cs="Times New Roman" w:hint="eastAsia"/>
          <w:color w:val="000000" w:themeColor="text1"/>
        </w:rPr>
        <w:t>3.电刀有效输出功率必须不小于98﹪。电刀必须具备三种切割模式；四种凝血模式；三种双极输出模式，附制造商原厂彩页资料证明。</w:t>
      </w:r>
    </w:p>
    <w:p w:rsidR="00DF4C29" w:rsidRPr="00D81DFC" w:rsidRDefault="00DF4C29" w:rsidP="00DF4C29">
      <w:pPr>
        <w:spacing w:line="360" w:lineRule="auto"/>
        <w:rPr>
          <w:rFonts w:ascii="宋体" w:eastAsia="宋体" w:hAnsi="宋体" w:cs="Times New Roman"/>
          <w:color w:val="000000" w:themeColor="text1"/>
        </w:rPr>
      </w:pPr>
      <w:r w:rsidRPr="00D81DFC">
        <w:rPr>
          <w:rFonts w:ascii="宋体" w:eastAsia="宋体" w:hAnsi="宋体" w:cs="Times New Roman" w:hint="eastAsia"/>
          <w:color w:val="000000" w:themeColor="text1"/>
        </w:rPr>
        <w:t>4.具备低电压切割，峰值电压</w:t>
      </w:r>
      <w:r w:rsidR="00BA1C4F">
        <w:rPr>
          <w:rFonts w:ascii="宋体" w:eastAsia="宋体" w:hAnsi="宋体" w:cs="Times New Roman" w:hint="eastAsia"/>
          <w:color w:val="000000" w:themeColor="text1"/>
        </w:rPr>
        <w:t>约</w:t>
      </w:r>
      <w:r w:rsidRPr="00D81DFC">
        <w:rPr>
          <w:rFonts w:ascii="宋体" w:eastAsia="宋体" w:hAnsi="宋体" w:cs="Times New Roman" w:hint="eastAsia"/>
          <w:color w:val="000000" w:themeColor="text1"/>
        </w:rPr>
        <w:t>1350伏，适用于整形、小儿、五官外科等精细组织的切割和腔镜外科。具备LCF电灼凝血，峰值电压</w:t>
      </w:r>
      <w:r w:rsidR="00BA1C4F">
        <w:rPr>
          <w:rFonts w:ascii="宋体" w:eastAsia="宋体" w:hAnsi="宋体" w:cs="Times New Roman" w:hint="eastAsia"/>
          <w:color w:val="000000" w:themeColor="text1"/>
        </w:rPr>
        <w:t>约</w:t>
      </w:r>
      <w:r w:rsidRPr="00D81DFC">
        <w:rPr>
          <w:rFonts w:ascii="宋体" w:eastAsia="宋体" w:hAnsi="宋体" w:cs="Times New Roman" w:hint="eastAsia"/>
          <w:color w:val="000000" w:themeColor="text1"/>
        </w:rPr>
        <w:t>6900伏，适用于大部分浅表和腔镜手术凝血。具备喷射性凝血，峰值电压</w:t>
      </w:r>
      <w:r w:rsidR="00BA1C4F">
        <w:rPr>
          <w:rFonts w:ascii="宋体" w:eastAsia="宋体" w:hAnsi="宋体" w:cs="Times New Roman" w:hint="eastAsia"/>
          <w:color w:val="000000" w:themeColor="text1"/>
        </w:rPr>
        <w:t>约</w:t>
      </w:r>
      <w:r w:rsidRPr="00D81DFC">
        <w:rPr>
          <w:rFonts w:ascii="宋体" w:eastAsia="宋体" w:hAnsi="宋体" w:cs="Times New Roman" w:hint="eastAsia"/>
          <w:color w:val="000000" w:themeColor="text1"/>
        </w:rPr>
        <w:t>9000伏，适用于大面积的组织渗血，而只造成非常表浅的组织焦痂。双极部分具备宏双极输出模式，可以用于现代腔镜外科的双极切割和凝血，附制造商原厂彩页资料证明。</w:t>
      </w:r>
    </w:p>
    <w:p w:rsidR="00DF4C29" w:rsidRPr="00D81DFC" w:rsidRDefault="00DF4C29" w:rsidP="00DF4C29">
      <w:pPr>
        <w:spacing w:line="360" w:lineRule="auto"/>
        <w:rPr>
          <w:rFonts w:ascii="宋体" w:eastAsia="宋体" w:hAnsi="宋体" w:cs="Times New Roman"/>
          <w:color w:val="000000" w:themeColor="text1"/>
        </w:rPr>
      </w:pPr>
      <w:r w:rsidRPr="00D81DFC">
        <w:rPr>
          <w:rFonts w:ascii="宋体" w:eastAsia="宋体" w:hAnsi="宋体" w:cs="Times New Roman" w:hint="eastAsia"/>
          <w:color w:val="000000" w:themeColor="text1"/>
        </w:rPr>
        <w:t xml:space="preserve">5.电刀主机带有回路负极板接触质量监测系统,可随时监测负极板和病人体表的接触面积质量,接触质量不好时主机立刻停止输出,彻底消除负极板烫伤的危险. </w:t>
      </w:r>
    </w:p>
    <w:p w:rsidR="00675129" w:rsidRPr="0013796F" w:rsidRDefault="00217253" w:rsidP="00DF4C29">
      <w:pPr>
        <w:spacing w:line="360" w:lineRule="auto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6</w:t>
      </w:r>
      <w:r w:rsidR="0013796F" w:rsidRPr="0013796F">
        <w:rPr>
          <w:rFonts w:ascii="宋体" w:hAnsi="宋体"/>
          <w:color w:val="000000" w:themeColor="text1"/>
        </w:rPr>
        <w:t>、</w:t>
      </w:r>
      <w:r w:rsidR="0013796F" w:rsidRPr="0013796F">
        <w:rPr>
          <w:rFonts w:ascii="宋体" w:hAnsi="宋体" w:hint="eastAsia"/>
          <w:color w:val="000000" w:themeColor="text1"/>
        </w:rPr>
        <w:t>可连接设备同品牌的负极板使用，确保手术效果更安全可靠。设备同品牌的负极板类型包括成人</w:t>
      </w:r>
      <w:r w:rsidR="0013796F" w:rsidRPr="0013796F">
        <w:rPr>
          <w:rFonts w:ascii="宋体" w:hAnsi="宋体"/>
          <w:color w:val="000000" w:themeColor="text1"/>
        </w:rPr>
        <w:t>、</w:t>
      </w:r>
      <w:r w:rsidR="0013796F" w:rsidRPr="0013796F">
        <w:rPr>
          <w:rFonts w:ascii="宋体" w:hAnsi="宋体" w:hint="eastAsia"/>
          <w:color w:val="000000" w:themeColor="text1"/>
        </w:rPr>
        <w:t>儿童和新生儿等各种品规，更多的型号确保针对不同类型的病患手术均能安全使用。</w:t>
      </w:r>
      <w:r w:rsidR="00675129" w:rsidRPr="00D81DFC">
        <w:rPr>
          <w:rFonts w:ascii="宋体" w:hAnsi="宋体" w:hint="eastAsia"/>
          <w:color w:val="000000" w:themeColor="text1"/>
        </w:rPr>
        <w:t>病人回路负极板带连接导线，采用具有高湿度、高传导性的亲水性凝胶制成，先进的热性能可减少回路负极板下的热量积聚，将电外科手术中病人受损伤的危险程度降到最低，回路负极板病人皮肤温度不高于4℃，</w:t>
      </w:r>
      <w:r w:rsidR="00675129" w:rsidRPr="00D81DFC">
        <w:rPr>
          <w:rFonts w:ascii="宋体" w:eastAsia="宋体" w:hAnsi="宋体" w:cs="Times New Roman" w:hint="eastAsia"/>
          <w:color w:val="000000" w:themeColor="text1"/>
        </w:rPr>
        <w:t>附制造商原厂彩页资料证明。</w:t>
      </w:r>
    </w:p>
    <w:p w:rsidR="00DA7630" w:rsidRPr="00D81DFC" w:rsidRDefault="00217253" w:rsidP="00DF4C29">
      <w:pPr>
        <w:spacing w:line="360" w:lineRule="auto"/>
        <w:rPr>
          <w:rFonts w:ascii="宋体" w:eastAsia="宋体" w:hAnsi="宋体" w:cs="Times New Roman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7</w:t>
      </w:r>
      <w:r w:rsidR="00DA7630" w:rsidRPr="00D81DFC">
        <w:rPr>
          <w:rFonts w:ascii="宋体" w:hAnsi="宋体" w:hint="eastAsia"/>
          <w:color w:val="000000" w:themeColor="text1"/>
        </w:rPr>
        <w:t>、</w:t>
      </w:r>
      <w:r w:rsidR="00DA7630" w:rsidRPr="00D81DFC">
        <w:rPr>
          <w:rFonts w:ascii="宋体" w:eastAsia="宋体" w:hAnsi="宋体" w:cs="Times New Roman" w:hint="eastAsia"/>
          <w:color w:val="000000" w:themeColor="text1"/>
        </w:rPr>
        <w:t>有CEM接口，具备CEM模式，使得主机能够与CUSA手机上的CEM</w:t>
      </w:r>
      <w:r w:rsidR="00496DC4">
        <w:rPr>
          <w:rFonts w:ascii="宋体" w:eastAsia="宋体" w:hAnsi="宋体" w:cs="Times New Roman" w:hint="eastAsia"/>
          <w:color w:val="000000" w:themeColor="text1"/>
        </w:rPr>
        <w:t>电切电凝接口联合使用，方便肝叶切等临床手术的使用</w:t>
      </w:r>
      <w:r w:rsidR="00DA7630" w:rsidRPr="00D81DFC">
        <w:rPr>
          <w:rFonts w:ascii="宋体" w:eastAsia="宋体" w:hAnsi="宋体" w:cs="Times New Roman" w:hint="eastAsia"/>
          <w:color w:val="000000" w:themeColor="text1"/>
        </w:rPr>
        <w:t>。</w:t>
      </w:r>
    </w:p>
    <w:p w:rsidR="00DF4C29" w:rsidRPr="00D81DFC" w:rsidRDefault="00217253" w:rsidP="00DF4C29">
      <w:pPr>
        <w:spacing w:line="360" w:lineRule="auto"/>
        <w:rPr>
          <w:rFonts w:ascii="宋体" w:eastAsia="宋体" w:hAnsi="宋体" w:cs="Times New Roman"/>
          <w:color w:val="000000" w:themeColor="text1"/>
        </w:rPr>
      </w:pPr>
      <w:r>
        <w:rPr>
          <w:rFonts w:ascii="宋体" w:eastAsia="宋体" w:hAnsi="宋体" w:cs="Times New Roman" w:hint="eastAsia"/>
          <w:color w:val="000000" w:themeColor="text1"/>
        </w:rPr>
        <w:lastRenderedPageBreak/>
        <w:t>8</w:t>
      </w:r>
      <w:r w:rsidR="00DF4C29" w:rsidRPr="00D81DFC">
        <w:rPr>
          <w:rFonts w:ascii="宋体" w:eastAsia="宋体" w:hAnsi="宋体" w:cs="Times New Roman" w:hint="eastAsia"/>
          <w:color w:val="000000" w:themeColor="text1"/>
        </w:rPr>
        <w:t>.微双极电凝，功率1-70W，在此功率范围内当双极间组织电阻值达到</w:t>
      </w:r>
      <w:r w:rsidR="00496DC4">
        <w:rPr>
          <w:rFonts w:ascii="宋体" w:eastAsia="宋体" w:hAnsi="宋体" w:cs="Times New Roman" w:hint="eastAsia"/>
          <w:color w:val="000000" w:themeColor="text1"/>
        </w:rPr>
        <w:t>约</w:t>
      </w:r>
      <w:r w:rsidR="00DF4C29" w:rsidRPr="00D81DFC">
        <w:rPr>
          <w:rFonts w:ascii="宋体" w:eastAsia="宋体" w:hAnsi="宋体" w:cs="Times New Roman" w:hint="eastAsia"/>
          <w:color w:val="000000" w:themeColor="text1"/>
        </w:rPr>
        <w:t>100欧姆时，输出功率开始缓缓下降，方便用于神经外科、显微外科和其它应用双极的外科手术。</w:t>
      </w:r>
    </w:p>
    <w:p w:rsidR="00DF4C29" w:rsidRPr="00D81DFC" w:rsidRDefault="00217253" w:rsidP="00DF4C29">
      <w:pPr>
        <w:spacing w:line="360" w:lineRule="auto"/>
        <w:rPr>
          <w:rFonts w:ascii="宋体" w:eastAsia="宋体" w:hAnsi="宋体" w:cs="Times New Roman"/>
          <w:color w:val="000000" w:themeColor="text1"/>
        </w:rPr>
      </w:pPr>
      <w:r>
        <w:rPr>
          <w:rFonts w:ascii="宋体" w:eastAsia="宋体" w:hAnsi="宋体" w:cs="Times New Roman" w:hint="eastAsia"/>
          <w:color w:val="000000" w:themeColor="text1"/>
        </w:rPr>
        <w:t>9</w:t>
      </w:r>
      <w:r w:rsidR="00DF4C29" w:rsidRPr="00D81DFC">
        <w:rPr>
          <w:rFonts w:ascii="宋体" w:eastAsia="宋体" w:hAnsi="宋体" w:cs="Times New Roman" w:hint="eastAsia"/>
          <w:color w:val="000000" w:themeColor="text1"/>
        </w:rPr>
        <w:t>、设备具有组织密度即时反馈系统，该系统可依组织密度变化而由电脑控制进行输出的自动调节，而不必人为调节，附制造商原厂彩页资料证明。</w:t>
      </w:r>
    </w:p>
    <w:p w:rsidR="00DF4C29" w:rsidRPr="00D81DFC" w:rsidRDefault="00DA7630" w:rsidP="00DF4C29">
      <w:pPr>
        <w:spacing w:line="360" w:lineRule="auto"/>
        <w:rPr>
          <w:rFonts w:ascii="宋体" w:eastAsia="宋体" w:hAnsi="宋体" w:cs="Times New Roman"/>
          <w:color w:val="000000" w:themeColor="text1"/>
        </w:rPr>
      </w:pPr>
      <w:r w:rsidRPr="00D81DFC">
        <w:rPr>
          <w:rFonts w:ascii="宋体" w:eastAsia="宋体" w:hAnsi="宋体" w:cs="Times New Roman" w:hint="eastAsia"/>
          <w:color w:val="000000" w:themeColor="text1"/>
        </w:rPr>
        <w:t>1</w:t>
      </w:r>
      <w:r w:rsidR="00217253">
        <w:rPr>
          <w:rFonts w:ascii="宋体" w:eastAsia="宋体" w:hAnsi="宋体" w:cs="Times New Roman" w:hint="eastAsia"/>
          <w:color w:val="000000" w:themeColor="text1"/>
        </w:rPr>
        <w:t>0</w:t>
      </w:r>
      <w:r w:rsidR="00DF4C29" w:rsidRPr="00D81DFC">
        <w:rPr>
          <w:rFonts w:ascii="宋体" w:eastAsia="宋体" w:hAnsi="宋体" w:cs="Times New Roman" w:hint="eastAsia"/>
          <w:color w:val="000000" w:themeColor="text1"/>
        </w:rPr>
        <w:t xml:space="preserve">.带射频启动口,可以连接吸烟装置。 </w:t>
      </w:r>
    </w:p>
    <w:p w:rsidR="00DF4C29" w:rsidRPr="00D81DFC" w:rsidRDefault="00DA7630" w:rsidP="00DF4C29">
      <w:pPr>
        <w:spacing w:line="360" w:lineRule="auto"/>
        <w:rPr>
          <w:rFonts w:ascii="宋体" w:eastAsia="宋体" w:hAnsi="宋体" w:cs="Times New Roman"/>
          <w:color w:val="000000" w:themeColor="text1"/>
        </w:rPr>
      </w:pPr>
      <w:r w:rsidRPr="00D81DFC">
        <w:rPr>
          <w:rFonts w:ascii="宋体" w:eastAsia="宋体" w:hAnsi="宋体" w:cs="Times New Roman" w:hint="eastAsia"/>
          <w:color w:val="000000" w:themeColor="text1"/>
        </w:rPr>
        <w:t>1</w:t>
      </w:r>
      <w:r w:rsidR="00217253">
        <w:rPr>
          <w:rFonts w:ascii="宋体" w:eastAsia="宋体" w:hAnsi="宋体" w:cs="Times New Roman" w:hint="eastAsia"/>
          <w:color w:val="000000" w:themeColor="text1"/>
        </w:rPr>
        <w:t>1</w:t>
      </w:r>
      <w:r w:rsidR="00DF4C29" w:rsidRPr="00D81DFC">
        <w:rPr>
          <w:rFonts w:ascii="宋体" w:eastAsia="宋体" w:hAnsi="宋体" w:cs="Times New Roman" w:hint="eastAsia"/>
          <w:color w:val="000000" w:themeColor="text1"/>
        </w:rPr>
        <w:t>.带有RS232串口，通过通讯装置或者多媒体可采集电刀的有关信息，为医疗事故提供依据。</w:t>
      </w:r>
    </w:p>
    <w:p w:rsidR="00DF4C29" w:rsidRPr="00D81DFC" w:rsidRDefault="00DA7630" w:rsidP="00DF4C29">
      <w:pPr>
        <w:spacing w:line="360" w:lineRule="auto"/>
        <w:rPr>
          <w:rFonts w:ascii="宋体" w:eastAsia="宋体" w:hAnsi="宋体" w:cs="Times New Roman"/>
          <w:color w:val="000000" w:themeColor="text1"/>
        </w:rPr>
      </w:pPr>
      <w:r w:rsidRPr="00D81DFC">
        <w:rPr>
          <w:rFonts w:ascii="宋体" w:eastAsia="宋体" w:hAnsi="宋体" w:cs="Times New Roman" w:hint="eastAsia"/>
          <w:color w:val="000000" w:themeColor="text1"/>
        </w:rPr>
        <w:t>1</w:t>
      </w:r>
      <w:r w:rsidR="00217253">
        <w:rPr>
          <w:rFonts w:ascii="宋体" w:eastAsia="宋体" w:hAnsi="宋体" w:cs="Times New Roman" w:hint="eastAsia"/>
          <w:color w:val="000000" w:themeColor="text1"/>
        </w:rPr>
        <w:t>2</w:t>
      </w:r>
      <w:r w:rsidR="00DF4C29" w:rsidRPr="00D81DFC">
        <w:rPr>
          <w:rFonts w:ascii="宋体" w:eastAsia="宋体" w:hAnsi="宋体" w:cs="Times New Roman" w:hint="eastAsia"/>
          <w:color w:val="000000" w:themeColor="text1"/>
        </w:rPr>
        <w:t>.可与所有内窥镜相连，将来可联接氩气车而升级为氩气刀，并且有CEM接口，可以连接超声外科吸引器。</w:t>
      </w:r>
    </w:p>
    <w:p w:rsidR="00DF4C29" w:rsidRPr="00D81DFC" w:rsidRDefault="00DA7630" w:rsidP="00DF4C29">
      <w:pPr>
        <w:spacing w:line="360" w:lineRule="auto"/>
        <w:rPr>
          <w:rFonts w:ascii="宋体" w:eastAsia="宋体" w:hAnsi="宋体" w:cs="Times New Roman"/>
          <w:color w:val="000000" w:themeColor="text1"/>
        </w:rPr>
      </w:pPr>
      <w:r w:rsidRPr="00D81DFC">
        <w:rPr>
          <w:rFonts w:ascii="宋体" w:eastAsia="宋体" w:hAnsi="宋体" w:cs="Times New Roman" w:hint="eastAsia"/>
          <w:color w:val="000000" w:themeColor="text1"/>
        </w:rPr>
        <w:t>1</w:t>
      </w:r>
      <w:r w:rsidR="00217253">
        <w:rPr>
          <w:rFonts w:ascii="宋体" w:eastAsia="宋体" w:hAnsi="宋体" w:cs="Times New Roman" w:hint="eastAsia"/>
          <w:color w:val="000000" w:themeColor="text1"/>
        </w:rPr>
        <w:t>3</w:t>
      </w:r>
      <w:r w:rsidR="00DF4C29" w:rsidRPr="00D81DFC">
        <w:rPr>
          <w:rFonts w:ascii="宋体" w:eastAsia="宋体" w:hAnsi="宋体" w:cs="Times New Roman" w:hint="eastAsia"/>
          <w:color w:val="000000" w:themeColor="text1"/>
        </w:rPr>
        <w:t>.</w:t>
      </w:r>
      <w:r w:rsidR="00217253">
        <w:rPr>
          <w:rFonts w:ascii="宋体" w:eastAsia="宋体" w:hAnsi="宋体" w:cs="Times New Roman" w:hint="eastAsia"/>
          <w:color w:val="000000" w:themeColor="text1"/>
        </w:rPr>
        <w:t>主机全部微电脑控制，触摸式</w:t>
      </w:r>
      <w:r w:rsidR="0012416A">
        <w:rPr>
          <w:rFonts w:ascii="宋体" w:eastAsia="宋体" w:hAnsi="宋体" w:cs="Times New Roman" w:hint="eastAsia"/>
          <w:color w:val="000000" w:themeColor="text1"/>
        </w:rPr>
        <w:t>控制面板，数字式输出功率显示且输出时伴有不同声光</w:t>
      </w:r>
      <w:r w:rsidR="00217253">
        <w:rPr>
          <w:rFonts w:ascii="宋体" w:eastAsia="宋体" w:hAnsi="宋体" w:cs="Times New Roman" w:hint="eastAsia"/>
          <w:color w:val="000000" w:themeColor="text1"/>
        </w:rPr>
        <w:t>指示，</w:t>
      </w:r>
      <w:r w:rsidR="00DF4C29" w:rsidRPr="00D81DFC">
        <w:rPr>
          <w:rFonts w:ascii="宋体" w:eastAsia="宋体" w:hAnsi="宋体" w:cs="Times New Roman" w:hint="eastAsia"/>
          <w:color w:val="000000" w:themeColor="text1"/>
        </w:rPr>
        <w:t>可以同时接两个单极电刀笔，而且可以同时输出同时工作（并非交替输出工作），更便于开展心脏手术。</w:t>
      </w:r>
    </w:p>
    <w:p w:rsidR="00DF4C29" w:rsidRPr="00D81DFC" w:rsidRDefault="00DF4C29" w:rsidP="00DF4C29">
      <w:pPr>
        <w:spacing w:line="360" w:lineRule="auto"/>
        <w:rPr>
          <w:rFonts w:ascii="宋体" w:eastAsia="宋体" w:hAnsi="宋体" w:cs="Times New Roman"/>
          <w:b/>
          <w:color w:val="000000" w:themeColor="text1"/>
        </w:rPr>
      </w:pPr>
      <w:r w:rsidRPr="00D81DFC">
        <w:rPr>
          <w:rFonts w:ascii="宋体" w:eastAsia="宋体" w:hAnsi="宋体" w:cs="Times New Roman" w:hint="eastAsia"/>
          <w:b/>
          <w:color w:val="000000" w:themeColor="text1"/>
        </w:rPr>
        <w:t>三、配置清单：</w:t>
      </w:r>
      <w:r w:rsidR="004F239D">
        <w:rPr>
          <w:rFonts w:ascii="宋体" w:eastAsia="宋体" w:hAnsi="宋体" w:cs="Times New Roman" w:hint="eastAsia"/>
          <w:b/>
          <w:color w:val="000000" w:themeColor="text1"/>
        </w:rPr>
        <w:t>单套配置</w:t>
      </w:r>
    </w:p>
    <w:p w:rsidR="00DF4C29" w:rsidRPr="00D81DFC" w:rsidRDefault="00DF4C29" w:rsidP="00DF4C29">
      <w:pPr>
        <w:spacing w:line="360" w:lineRule="auto"/>
        <w:ind w:left="420"/>
        <w:rPr>
          <w:rFonts w:ascii="宋体" w:eastAsia="宋体" w:hAnsi="宋体" w:cs="Times New Roman"/>
          <w:color w:val="000000" w:themeColor="text1"/>
        </w:rPr>
      </w:pPr>
      <w:r w:rsidRPr="00D81DFC">
        <w:rPr>
          <w:rFonts w:ascii="宋体" w:eastAsia="宋体" w:hAnsi="宋体" w:cs="Times New Roman" w:hint="eastAsia"/>
          <w:color w:val="000000" w:themeColor="text1"/>
        </w:rPr>
        <w:t>1）高频电刀主机</w:t>
      </w:r>
      <w:r w:rsidR="00FF194D">
        <w:rPr>
          <w:rFonts w:ascii="宋体" w:eastAsia="宋体" w:hAnsi="宋体" w:cs="Times New Roman" w:hint="eastAsia"/>
          <w:color w:val="000000" w:themeColor="text1"/>
        </w:rPr>
        <w:t xml:space="preserve">             </w:t>
      </w:r>
      <w:r w:rsidR="008A25F4">
        <w:rPr>
          <w:rFonts w:ascii="宋体" w:eastAsia="宋体" w:hAnsi="宋体" w:cs="Times New Roman" w:hint="eastAsia"/>
          <w:color w:val="000000" w:themeColor="text1"/>
        </w:rPr>
        <w:t xml:space="preserve">   </w:t>
      </w:r>
      <w:r w:rsidR="004F239D">
        <w:rPr>
          <w:rFonts w:ascii="宋体" w:eastAsia="宋体" w:hAnsi="宋体" w:cs="Times New Roman" w:hint="eastAsia"/>
          <w:color w:val="000000" w:themeColor="text1"/>
        </w:rPr>
        <w:t>1</w:t>
      </w:r>
      <w:r w:rsidR="008A25F4">
        <w:rPr>
          <w:rFonts w:ascii="宋体" w:eastAsia="宋体" w:hAnsi="宋体" w:cs="Times New Roman" w:hint="eastAsia"/>
          <w:color w:val="000000" w:themeColor="text1"/>
        </w:rPr>
        <w:t xml:space="preserve"> </w:t>
      </w:r>
      <w:r w:rsidRPr="00D81DFC">
        <w:rPr>
          <w:rFonts w:ascii="宋体" w:eastAsia="宋体" w:hAnsi="宋体" w:cs="Times New Roman" w:hint="eastAsia"/>
          <w:color w:val="000000" w:themeColor="text1"/>
        </w:rPr>
        <w:t>套</w:t>
      </w:r>
    </w:p>
    <w:p w:rsidR="00DF4C29" w:rsidRPr="00D81DFC" w:rsidRDefault="00DF4C29" w:rsidP="00DF4C29">
      <w:pPr>
        <w:spacing w:line="360" w:lineRule="auto"/>
        <w:ind w:left="420"/>
        <w:rPr>
          <w:rFonts w:ascii="宋体" w:eastAsia="宋体" w:hAnsi="宋体" w:cs="Times New Roman"/>
          <w:color w:val="000000" w:themeColor="text1"/>
        </w:rPr>
      </w:pPr>
      <w:r w:rsidRPr="00D81DFC">
        <w:rPr>
          <w:rFonts w:ascii="宋体" w:eastAsia="宋体" w:hAnsi="宋体" w:cs="Times New Roman" w:hint="eastAsia"/>
          <w:color w:val="000000" w:themeColor="text1"/>
        </w:rPr>
        <w:t xml:space="preserve">2）按钮式手控电刀笔         </w:t>
      </w:r>
      <w:r w:rsidR="008A25F4">
        <w:rPr>
          <w:rFonts w:ascii="宋体" w:eastAsia="宋体" w:hAnsi="宋体" w:cs="Times New Roman" w:hint="eastAsia"/>
          <w:color w:val="000000" w:themeColor="text1"/>
        </w:rPr>
        <w:t xml:space="preserve">  </w:t>
      </w:r>
      <w:r w:rsidRPr="00D81DFC">
        <w:rPr>
          <w:rFonts w:ascii="宋体" w:eastAsia="宋体" w:hAnsi="宋体" w:cs="Times New Roman" w:hint="eastAsia"/>
          <w:color w:val="000000" w:themeColor="text1"/>
        </w:rPr>
        <w:t xml:space="preserve"> </w:t>
      </w:r>
      <w:r w:rsidR="0040005D">
        <w:rPr>
          <w:rFonts w:ascii="宋体" w:eastAsia="宋体" w:hAnsi="宋体" w:cs="Times New Roman" w:hint="eastAsia"/>
          <w:color w:val="000000" w:themeColor="text1"/>
        </w:rPr>
        <w:t>10</w:t>
      </w:r>
      <w:r w:rsidR="00FF194D">
        <w:rPr>
          <w:rFonts w:ascii="宋体" w:eastAsia="宋体" w:hAnsi="宋体" w:cs="Times New Roman" w:hint="eastAsia"/>
          <w:color w:val="000000" w:themeColor="text1"/>
        </w:rPr>
        <w:t>支</w:t>
      </w:r>
    </w:p>
    <w:p w:rsidR="00DF4C29" w:rsidRDefault="00DF4C29" w:rsidP="00DF4C29">
      <w:pPr>
        <w:spacing w:line="360" w:lineRule="auto"/>
        <w:ind w:left="420"/>
        <w:rPr>
          <w:rFonts w:ascii="宋体" w:eastAsia="宋体" w:hAnsi="宋体" w:cs="Times New Roman"/>
          <w:color w:val="000000" w:themeColor="text1"/>
        </w:rPr>
      </w:pPr>
      <w:r w:rsidRPr="00D81DFC">
        <w:rPr>
          <w:rFonts w:ascii="宋体" w:eastAsia="宋体" w:hAnsi="宋体" w:cs="Times New Roman" w:hint="eastAsia"/>
          <w:color w:val="000000" w:themeColor="text1"/>
        </w:rPr>
        <w:t xml:space="preserve">3）成人病人回路负极板         </w:t>
      </w:r>
      <w:r w:rsidR="008A25F4">
        <w:rPr>
          <w:rFonts w:ascii="宋体" w:eastAsia="宋体" w:hAnsi="宋体" w:cs="Times New Roman" w:hint="eastAsia"/>
          <w:color w:val="000000" w:themeColor="text1"/>
        </w:rPr>
        <w:t xml:space="preserve"> </w:t>
      </w:r>
      <w:r w:rsidR="0040005D">
        <w:rPr>
          <w:rFonts w:ascii="宋体" w:eastAsia="宋体" w:hAnsi="宋体" w:cs="Times New Roman" w:hint="eastAsia"/>
          <w:color w:val="000000" w:themeColor="text1"/>
        </w:rPr>
        <w:t>10</w:t>
      </w:r>
      <w:r w:rsidR="00FF194D">
        <w:rPr>
          <w:rFonts w:ascii="宋体" w:eastAsia="宋体" w:hAnsi="宋体" w:cs="Times New Roman" w:hint="eastAsia"/>
          <w:color w:val="000000" w:themeColor="text1"/>
        </w:rPr>
        <w:t>片</w:t>
      </w:r>
    </w:p>
    <w:p w:rsidR="00880315" w:rsidRPr="00880315" w:rsidRDefault="00880315" w:rsidP="00DF4C29">
      <w:pPr>
        <w:spacing w:line="360" w:lineRule="auto"/>
        <w:ind w:left="420"/>
        <w:rPr>
          <w:rFonts w:ascii="宋体" w:eastAsia="宋体" w:hAnsi="宋体" w:cs="Times New Roman"/>
          <w:color w:val="000000" w:themeColor="text1"/>
        </w:rPr>
      </w:pPr>
      <w:r>
        <w:rPr>
          <w:rFonts w:ascii="宋体" w:eastAsia="宋体" w:hAnsi="宋体" w:cs="Times New Roman" w:hint="eastAsia"/>
          <w:color w:val="000000" w:themeColor="text1"/>
        </w:rPr>
        <w:t>4) 单极脚踏开关                1套</w:t>
      </w:r>
    </w:p>
    <w:p w:rsidR="00DF4C29" w:rsidRDefault="00880315" w:rsidP="00DF4C29">
      <w:pPr>
        <w:spacing w:line="360" w:lineRule="auto"/>
        <w:ind w:left="420"/>
        <w:rPr>
          <w:rFonts w:ascii="宋体" w:eastAsia="宋体" w:hAnsi="宋体" w:cs="Times New Roman"/>
          <w:color w:val="000000" w:themeColor="text1"/>
        </w:rPr>
      </w:pPr>
      <w:r>
        <w:rPr>
          <w:rFonts w:ascii="宋体" w:eastAsia="宋体" w:hAnsi="宋体" w:cs="Times New Roman" w:hint="eastAsia"/>
          <w:color w:val="000000" w:themeColor="text1"/>
        </w:rPr>
        <w:t>5</w:t>
      </w:r>
      <w:r w:rsidR="00DF4C29" w:rsidRPr="00D81DFC">
        <w:rPr>
          <w:rFonts w:ascii="宋体" w:eastAsia="宋体" w:hAnsi="宋体" w:cs="Times New Roman" w:hint="eastAsia"/>
          <w:color w:val="000000" w:themeColor="text1"/>
        </w:rPr>
        <w:t xml:space="preserve">）双极脚踏开关             </w:t>
      </w:r>
      <w:r w:rsidR="004F239D">
        <w:rPr>
          <w:rFonts w:ascii="宋体" w:eastAsia="宋体" w:hAnsi="宋体" w:cs="Times New Roman" w:hint="eastAsia"/>
          <w:color w:val="000000" w:themeColor="text1"/>
        </w:rPr>
        <w:t xml:space="preserve"> </w:t>
      </w:r>
      <w:r w:rsidR="00DF4C29" w:rsidRPr="00D81DFC">
        <w:rPr>
          <w:rFonts w:ascii="宋体" w:eastAsia="宋体" w:hAnsi="宋体" w:cs="Times New Roman" w:hint="eastAsia"/>
          <w:color w:val="000000" w:themeColor="text1"/>
        </w:rPr>
        <w:t xml:space="preserve"> </w:t>
      </w:r>
      <w:r w:rsidR="008A25F4">
        <w:rPr>
          <w:rFonts w:ascii="宋体" w:eastAsia="宋体" w:hAnsi="宋体" w:cs="Times New Roman" w:hint="eastAsia"/>
          <w:color w:val="000000" w:themeColor="text1"/>
        </w:rPr>
        <w:t xml:space="preserve"> </w:t>
      </w:r>
      <w:r w:rsidR="004F239D">
        <w:rPr>
          <w:rFonts w:ascii="宋体" w:eastAsia="宋体" w:hAnsi="宋体" w:cs="Times New Roman" w:hint="eastAsia"/>
          <w:color w:val="000000" w:themeColor="text1"/>
        </w:rPr>
        <w:t>1</w:t>
      </w:r>
      <w:r w:rsidR="00DF4C29" w:rsidRPr="00D81DFC">
        <w:rPr>
          <w:rFonts w:ascii="宋体" w:eastAsia="宋体" w:hAnsi="宋体" w:cs="Times New Roman" w:hint="eastAsia"/>
          <w:color w:val="000000" w:themeColor="text1"/>
        </w:rPr>
        <w:t>套</w:t>
      </w:r>
    </w:p>
    <w:p w:rsidR="004F239D" w:rsidRPr="00D81DFC" w:rsidRDefault="00880315" w:rsidP="00DF4C29">
      <w:pPr>
        <w:spacing w:line="360" w:lineRule="auto"/>
        <w:ind w:left="420"/>
        <w:rPr>
          <w:rFonts w:ascii="宋体" w:eastAsia="宋体" w:hAnsi="宋体" w:cs="Times New Roman"/>
          <w:color w:val="000000" w:themeColor="text1"/>
        </w:rPr>
      </w:pPr>
      <w:r>
        <w:rPr>
          <w:rFonts w:ascii="宋体" w:eastAsia="宋体" w:hAnsi="宋体" w:cs="Times New Roman" w:hint="eastAsia"/>
          <w:color w:val="000000" w:themeColor="text1"/>
        </w:rPr>
        <w:t>6</w:t>
      </w:r>
      <w:r w:rsidR="004F239D">
        <w:rPr>
          <w:rFonts w:ascii="宋体" w:eastAsia="宋体" w:hAnsi="宋体" w:cs="Times New Roman" w:hint="eastAsia"/>
          <w:color w:val="000000" w:themeColor="text1"/>
        </w:rPr>
        <w:t>）国产转换接头                1个</w:t>
      </w:r>
    </w:p>
    <w:p w:rsidR="0020500D" w:rsidRDefault="0020500D"/>
    <w:p w:rsidR="00541A77" w:rsidRDefault="00541A77"/>
    <w:p w:rsidR="00541A77" w:rsidRDefault="00541A77"/>
    <w:p w:rsidR="00541A77" w:rsidRDefault="00541A77"/>
    <w:p w:rsidR="00284518" w:rsidRDefault="00284518"/>
    <w:p w:rsidR="00284518" w:rsidRDefault="00284518"/>
    <w:p w:rsidR="00284518" w:rsidRDefault="00284518"/>
    <w:p w:rsidR="00284518" w:rsidRDefault="00284518"/>
    <w:p w:rsidR="00284518" w:rsidRDefault="00284518"/>
    <w:p w:rsidR="00284518" w:rsidRDefault="00284518"/>
    <w:p w:rsidR="00284518" w:rsidRDefault="00284518"/>
    <w:p w:rsidR="00284518" w:rsidRDefault="00284518"/>
    <w:p w:rsidR="00284518" w:rsidRDefault="00284518"/>
    <w:p w:rsidR="00284518" w:rsidRDefault="00284518"/>
    <w:p w:rsidR="00284518" w:rsidRDefault="00284518"/>
    <w:sectPr w:rsidR="00284518" w:rsidSect="00B1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EA6" w:rsidRDefault="00EC2EA6" w:rsidP="00DF4C29">
      <w:r>
        <w:separator/>
      </w:r>
    </w:p>
  </w:endnote>
  <w:endnote w:type="continuationSeparator" w:id="1">
    <w:p w:rsidR="00EC2EA6" w:rsidRDefault="00EC2EA6" w:rsidP="00DF4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EA6" w:rsidRDefault="00EC2EA6" w:rsidP="00DF4C29">
      <w:r>
        <w:separator/>
      </w:r>
    </w:p>
  </w:footnote>
  <w:footnote w:type="continuationSeparator" w:id="1">
    <w:p w:rsidR="00EC2EA6" w:rsidRDefault="00EC2EA6" w:rsidP="00DF4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56B3"/>
    <w:multiLevelType w:val="hybridMultilevel"/>
    <w:tmpl w:val="40D0D1D2"/>
    <w:lvl w:ilvl="0" w:tplc="207815D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DC683D"/>
    <w:multiLevelType w:val="hybridMultilevel"/>
    <w:tmpl w:val="643265F2"/>
    <w:lvl w:ilvl="0" w:tplc="8C32E76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3D0773"/>
    <w:multiLevelType w:val="hybridMultilevel"/>
    <w:tmpl w:val="DCDA1D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C29"/>
    <w:rsid w:val="000855B6"/>
    <w:rsid w:val="000B6D80"/>
    <w:rsid w:val="000B7D40"/>
    <w:rsid w:val="0012416A"/>
    <w:rsid w:val="0013796F"/>
    <w:rsid w:val="00174FF2"/>
    <w:rsid w:val="00195EAC"/>
    <w:rsid w:val="00202ED6"/>
    <w:rsid w:val="0020500D"/>
    <w:rsid w:val="00210CCD"/>
    <w:rsid w:val="00217253"/>
    <w:rsid w:val="00263A56"/>
    <w:rsid w:val="00284518"/>
    <w:rsid w:val="00383C0A"/>
    <w:rsid w:val="00392A51"/>
    <w:rsid w:val="003F297F"/>
    <w:rsid w:val="0040005D"/>
    <w:rsid w:val="00496DC4"/>
    <w:rsid w:val="004F239D"/>
    <w:rsid w:val="0050327C"/>
    <w:rsid w:val="00541A77"/>
    <w:rsid w:val="0059396A"/>
    <w:rsid w:val="00627286"/>
    <w:rsid w:val="00634637"/>
    <w:rsid w:val="00634DE5"/>
    <w:rsid w:val="006517C0"/>
    <w:rsid w:val="00675129"/>
    <w:rsid w:val="00696AA0"/>
    <w:rsid w:val="006D6023"/>
    <w:rsid w:val="007122FF"/>
    <w:rsid w:val="007A3D30"/>
    <w:rsid w:val="00804054"/>
    <w:rsid w:val="00880315"/>
    <w:rsid w:val="00890F11"/>
    <w:rsid w:val="008A25F4"/>
    <w:rsid w:val="008A6E5D"/>
    <w:rsid w:val="008C5B67"/>
    <w:rsid w:val="00901509"/>
    <w:rsid w:val="00906593"/>
    <w:rsid w:val="00911D52"/>
    <w:rsid w:val="00A44C33"/>
    <w:rsid w:val="00A52A88"/>
    <w:rsid w:val="00B1676C"/>
    <w:rsid w:val="00B57954"/>
    <w:rsid w:val="00B849CB"/>
    <w:rsid w:val="00BA1C4F"/>
    <w:rsid w:val="00C05FCE"/>
    <w:rsid w:val="00CC3381"/>
    <w:rsid w:val="00D45C3C"/>
    <w:rsid w:val="00D67ADA"/>
    <w:rsid w:val="00D81DFC"/>
    <w:rsid w:val="00DA7630"/>
    <w:rsid w:val="00DB38E7"/>
    <w:rsid w:val="00DF4C29"/>
    <w:rsid w:val="00EC2EA6"/>
    <w:rsid w:val="00FB07E3"/>
    <w:rsid w:val="00FB70F6"/>
    <w:rsid w:val="00FF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4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C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4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C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Admin</cp:lastModifiedBy>
  <cp:revision>31</cp:revision>
  <cp:lastPrinted>2017-05-24T01:50:00Z</cp:lastPrinted>
  <dcterms:created xsi:type="dcterms:W3CDTF">2015-07-23T05:55:00Z</dcterms:created>
  <dcterms:modified xsi:type="dcterms:W3CDTF">2017-05-24T02:47:00Z</dcterms:modified>
</cp:coreProperties>
</file>